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C0" w:rsidRPr="00707EC0" w:rsidRDefault="00707EC0">
      <w:pPr>
        <w:rPr>
          <w:rFonts w:asciiTheme="minorHAnsi" w:eastAsia="Times New Roman" w:hAnsiTheme="minorHAnsi" w:cs="Times New Roman"/>
          <w:b/>
          <w:bCs/>
          <w:sz w:val="28"/>
          <w:szCs w:val="28"/>
        </w:rPr>
      </w:pPr>
      <w:bookmarkStart w:id="0" w:name="_GoBack"/>
      <w:r w:rsidRPr="00707EC0">
        <w:rPr>
          <w:rFonts w:asciiTheme="minorHAnsi" w:eastAsia="Times New Roman" w:hAnsiTheme="minorHAnsi" w:cs="Times New Roman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-790577</wp:posOffset>
            </wp:positionV>
            <wp:extent cx="7578551" cy="10426700"/>
            <wp:effectExtent l="0" t="0" r="3810" b="0"/>
            <wp:wrapNone/>
            <wp:docPr id="4" name="Рисунок 4" descr="C:\Users\Admin\Pictures\2023-10-11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3-10-11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551" cy="1042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07EC0" w:rsidRDefault="00707EC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98268B" w:rsidRDefault="00707EC0">
      <w:pPr>
        <w:pStyle w:val="1"/>
        <w:spacing w:after="320" w:line="240" w:lineRule="auto"/>
        <w:ind w:firstLine="140"/>
        <w:jc w:val="both"/>
      </w:pPr>
      <w:r>
        <w:rPr>
          <w:b/>
          <w:bCs/>
        </w:rPr>
        <w:lastRenderedPageBreak/>
        <w:t>ПОЯСНИТЕЛЬНАЯ ЗАПИСКА</w:t>
      </w:r>
    </w:p>
    <w:p w:rsidR="0098268B" w:rsidRDefault="00707EC0">
      <w:pPr>
        <w:pStyle w:val="1"/>
        <w:ind w:firstLine="620"/>
        <w:jc w:val="both"/>
      </w:pPr>
      <w: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8268B" w:rsidRDefault="00707EC0">
      <w:pPr>
        <w:pStyle w:val="1"/>
        <w:ind w:firstLine="620"/>
        <w:jc w:val="both"/>
      </w:pPr>
      <w:r>
        <w:t>Каждый чел</w:t>
      </w:r>
      <w: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8268B" w:rsidRDefault="00707EC0">
      <w:pPr>
        <w:pStyle w:val="1"/>
        <w:ind w:firstLine="620"/>
        <w:jc w:val="both"/>
      </w:pPr>
      <w:r>
        <w:t>Именно поэтому остро</w:t>
      </w:r>
      <w: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>
        <w:t>р многих реальных процессов и зависимостей, производить простейшие вероятностные расчёты.</w:t>
      </w:r>
    </w:p>
    <w:p w:rsidR="0098268B" w:rsidRDefault="00707EC0">
      <w:pPr>
        <w:pStyle w:val="1"/>
        <w:ind w:firstLine="620"/>
        <w:jc w:val="both"/>
      </w:pPr>
      <w: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</w:t>
      </w:r>
      <w:r>
        <w:t>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</w:t>
      </w:r>
      <w:r>
        <w:t>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</w:t>
      </w:r>
      <w:r>
        <w:t>аются основы вероятностного мышления.</w:t>
      </w:r>
    </w:p>
    <w:p w:rsidR="0098268B" w:rsidRDefault="00707EC0">
      <w:pPr>
        <w:pStyle w:val="1"/>
        <w:ind w:firstLine="620"/>
        <w:jc w:val="both"/>
      </w:pPr>
      <w: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</w:t>
      </w:r>
      <w:r>
        <w:t>тистика», «Вероятность», «Элементы комбинаторики», «Введение в теорию графов».</w:t>
      </w:r>
    </w:p>
    <w:p w:rsidR="0098268B" w:rsidRDefault="00707EC0">
      <w:pPr>
        <w:pStyle w:val="1"/>
        <w:ind w:firstLine="620"/>
        <w:jc w:val="both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</w:t>
      </w:r>
      <w:r>
        <w:t>ной в таблицах, на диаграммах и графиках, до сбора, представления и анализа данных с использованием статистических характеристик средних и рассеивания.</w:t>
      </w:r>
    </w:p>
    <w:p w:rsidR="0098268B" w:rsidRDefault="00707EC0">
      <w:pPr>
        <w:pStyle w:val="1"/>
        <w:ind w:firstLine="0"/>
        <w:jc w:val="both"/>
      </w:pPr>
      <w:r>
        <w:t xml:space="preserve">Работая с данными, обучающиеся учатся считывать и интерпретировать </w:t>
      </w:r>
      <w:r>
        <w:lastRenderedPageBreak/>
        <w:t xml:space="preserve">данные, выдвигать, аргументировать и </w:t>
      </w:r>
      <w:r>
        <w:t>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8268B" w:rsidRDefault="00707EC0">
      <w:pPr>
        <w:pStyle w:val="1"/>
        <w:ind w:firstLine="620"/>
        <w:jc w:val="both"/>
      </w:pPr>
      <w:r>
        <w:t>Интуитивное представление о случайной изменчивости, исследование закономерностей и тенденций становится моти</w:t>
      </w:r>
      <w:r>
        <w:t>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8268B" w:rsidRDefault="00707EC0">
      <w:pPr>
        <w:pStyle w:val="1"/>
        <w:ind w:firstLine="620"/>
        <w:jc w:val="both"/>
      </w:pPr>
      <w:r>
        <w:t>Понятие вероятности вводится как мера правдоподобия случайного события. При изучении учебного курса о</w:t>
      </w:r>
      <w:r>
        <w:t>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</w:t>
      </w:r>
      <w:r>
        <w:t>ния о случайных величинах и их числовых характеристиках.</w:t>
      </w:r>
    </w:p>
    <w:p w:rsidR="0098268B" w:rsidRDefault="00707EC0">
      <w:pPr>
        <w:pStyle w:val="1"/>
        <w:ind w:firstLine="620"/>
        <w:jc w:val="both"/>
      </w:pPr>
      <w: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</w:t>
      </w:r>
      <w:r>
        <w:t>х математических курсах и учебных предметах.</w:t>
      </w:r>
    </w:p>
    <w:p w:rsidR="0098268B" w:rsidRDefault="00707EC0">
      <w:pPr>
        <w:pStyle w:val="1"/>
        <w:tabs>
          <w:tab w:val="left" w:pos="3816"/>
        </w:tabs>
        <w:ind w:firstLine="620"/>
        <w:jc w:val="both"/>
      </w:pPr>
      <w:r>
        <w:t>В 7-9 классах изучается учебный курс «Вероятность и статистика», в который входят разделы:</w:t>
      </w:r>
      <w:r>
        <w:tab/>
        <w:t>«Представление данных и описательная</w:t>
      </w:r>
    </w:p>
    <w:p w:rsidR="0098268B" w:rsidRDefault="00707EC0">
      <w:pPr>
        <w:pStyle w:val="1"/>
        <w:ind w:firstLine="0"/>
        <w:jc w:val="both"/>
      </w:pPr>
      <w:r>
        <w:t>статистика», «Вероятность», «Элементы комбинаторики», «Введение в теорию графов».</w:t>
      </w:r>
    </w:p>
    <w:p w:rsidR="0098268B" w:rsidRDefault="00707EC0">
      <w:pPr>
        <w:pStyle w:val="1"/>
        <w:ind w:firstLine="620"/>
        <w:jc w:val="both"/>
        <w:sectPr w:rsidR="0098268B">
          <w:pgSz w:w="11900" w:h="16840"/>
          <w:pgMar w:top="1386" w:right="868" w:bottom="1306" w:left="1619" w:header="958" w:footer="878" w:gutter="0"/>
          <w:pgNumType w:start="1"/>
          <w:cols w:space="720"/>
          <w:noEndnote/>
          <w:docGrid w:linePitch="360"/>
        </w:sectPr>
      </w:pPr>
      <w:r>
        <w:t>На изучение учебного курса «Вероятность и статистика» отводится 102 часа: в 7 классе - 34 часа (1 час в неделю), в 8 классе - 34 часа (1 час в неделю), в 9 классе - 34 часа (1 час в неделю).</w:t>
      </w:r>
    </w:p>
    <w:p w:rsidR="0098268B" w:rsidRDefault="00707EC0">
      <w:pPr>
        <w:pStyle w:val="1"/>
        <w:spacing w:after="280"/>
        <w:ind w:firstLine="140"/>
      </w:pPr>
      <w:r>
        <w:rPr>
          <w:b/>
          <w:bCs/>
        </w:rPr>
        <w:lastRenderedPageBreak/>
        <w:t>СОДЕРЖАНИЕ ОБУЧЕНИЯ</w:t>
      </w:r>
    </w:p>
    <w:p w:rsidR="0098268B" w:rsidRDefault="00707EC0">
      <w:pPr>
        <w:pStyle w:val="1"/>
        <w:numPr>
          <w:ilvl w:val="0"/>
          <w:numId w:val="1"/>
        </w:numPr>
        <w:tabs>
          <w:tab w:val="left" w:pos="405"/>
        </w:tabs>
        <w:spacing w:after="280"/>
        <w:ind w:firstLine="140"/>
        <w:jc w:val="both"/>
      </w:pPr>
      <w:r>
        <w:rPr>
          <w:b/>
          <w:bCs/>
        </w:rPr>
        <w:t>КЛАСС</w:t>
      </w:r>
    </w:p>
    <w:p w:rsidR="0098268B" w:rsidRDefault="00707EC0">
      <w:pPr>
        <w:pStyle w:val="1"/>
        <w:ind w:firstLine="620"/>
        <w:jc w:val="both"/>
      </w:pPr>
      <w:r>
        <w:t>Представлен</w:t>
      </w:r>
      <w:r>
        <w:t>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8268B" w:rsidRDefault="00707EC0">
      <w:pPr>
        <w:pStyle w:val="1"/>
        <w:ind w:firstLine="620"/>
        <w:jc w:val="both"/>
      </w:pPr>
      <w:r>
        <w:t>Описат</w:t>
      </w:r>
      <w:r>
        <w:t>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8268B" w:rsidRDefault="00707EC0">
      <w:pPr>
        <w:pStyle w:val="1"/>
        <w:ind w:firstLine="620"/>
        <w:jc w:val="both"/>
      </w:pPr>
      <w:r>
        <w:t>Случайный эксперимент (опыт) и случайное событие. Вероятность и частота. Роль маловероятных и практически д</w:t>
      </w:r>
      <w:r>
        <w:t>остоверных событий в природе и в обществе. Монета и игральная кость в теории вероятностей.</w:t>
      </w:r>
    </w:p>
    <w:p w:rsidR="0098268B" w:rsidRDefault="00707EC0">
      <w:pPr>
        <w:pStyle w:val="1"/>
        <w:ind w:firstLine="620"/>
        <w:jc w:val="both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</w:t>
      </w:r>
      <w:r>
        <w:t>ь). Представление об ориентированном графе. Решение задач с помощью графов.</w:t>
      </w:r>
    </w:p>
    <w:p w:rsidR="0098268B" w:rsidRDefault="00707EC0">
      <w:pPr>
        <w:pStyle w:val="1"/>
        <w:numPr>
          <w:ilvl w:val="0"/>
          <w:numId w:val="1"/>
        </w:numPr>
        <w:tabs>
          <w:tab w:val="left" w:pos="400"/>
        </w:tabs>
        <w:spacing w:after="280"/>
        <w:ind w:firstLine="140"/>
        <w:jc w:val="both"/>
      </w:pPr>
      <w:r>
        <w:rPr>
          <w:b/>
          <w:bCs/>
        </w:rPr>
        <w:t>КЛАСС</w:t>
      </w:r>
    </w:p>
    <w:p w:rsidR="0098268B" w:rsidRDefault="00707EC0">
      <w:pPr>
        <w:pStyle w:val="1"/>
        <w:ind w:firstLine="620"/>
        <w:jc w:val="both"/>
      </w:pPr>
      <w:r>
        <w:t>Представление данных в виде таблиц, диаграмм, графиков.</w:t>
      </w:r>
    </w:p>
    <w:p w:rsidR="0098268B" w:rsidRDefault="00707EC0">
      <w:pPr>
        <w:pStyle w:val="1"/>
        <w:ind w:firstLine="620"/>
        <w:jc w:val="both"/>
      </w:pPr>
      <w:r>
        <w:t xml:space="preserve">Множество, элемент множества, подмножество. Операции над множествами: объединение, пересечение, дополнение. Свойства </w:t>
      </w:r>
      <w:r>
        <w:t>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8268B" w:rsidRDefault="00707EC0">
      <w:pPr>
        <w:pStyle w:val="1"/>
        <w:ind w:firstLine="620"/>
        <w:jc w:val="both"/>
      </w:pPr>
      <w:r>
        <w:t>Измерение рассеивания данных. Дисперсия и стандартное о</w:t>
      </w:r>
      <w:r>
        <w:t>тклонение числовых наборов. Диаграмма рассеивания.</w:t>
      </w:r>
    </w:p>
    <w:p w:rsidR="0098268B" w:rsidRDefault="00707EC0">
      <w:pPr>
        <w:pStyle w:val="1"/>
        <w:ind w:firstLine="620"/>
        <w:jc w:val="both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</w:t>
      </w:r>
      <w:r>
        <w:t>ями в природе, обществе и науке.</w:t>
      </w:r>
    </w:p>
    <w:p w:rsidR="0098268B" w:rsidRDefault="00707EC0">
      <w:pPr>
        <w:pStyle w:val="1"/>
        <w:ind w:firstLine="620"/>
        <w:jc w:val="both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8268B" w:rsidRDefault="00707EC0">
      <w:pPr>
        <w:pStyle w:val="1"/>
        <w:ind w:firstLine="620"/>
        <w:jc w:val="both"/>
      </w:pPr>
      <w:r>
        <w:t>Противоположные события. Диаграмма Эйлера. Объедине</w:t>
      </w:r>
      <w:r>
        <w:t xml:space="preserve">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lastRenderedPageBreak/>
        <w:t>нахождение вероятностей с помощью дерева случайного экс</w:t>
      </w:r>
      <w:r>
        <w:t>перимента, диаграмм Эйлера.</w:t>
      </w:r>
    </w:p>
    <w:p w:rsidR="0098268B" w:rsidRDefault="00707EC0">
      <w:pPr>
        <w:pStyle w:val="1"/>
        <w:numPr>
          <w:ilvl w:val="0"/>
          <w:numId w:val="1"/>
        </w:numPr>
        <w:tabs>
          <w:tab w:val="left" w:pos="413"/>
        </w:tabs>
        <w:spacing w:after="280"/>
        <w:ind w:firstLine="140"/>
        <w:jc w:val="both"/>
      </w:pPr>
      <w:r>
        <w:rPr>
          <w:b/>
          <w:bCs/>
        </w:rPr>
        <w:t>КЛАСС</w:t>
      </w:r>
    </w:p>
    <w:p w:rsidR="0098268B" w:rsidRDefault="00707EC0">
      <w:pPr>
        <w:pStyle w:val="1"/>
        <w:ind w:firstLine="620"/>
        <w:jc w:val="both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8268B" w:rsidRDefault="00707EC0">
      <w:pPr>
        <w:pStyle w:val="1"/>
        <w:ind w:firstLine="620"/>
        <w:jc w:val="both"/>
      </w:pPr>
      <w:r>
        <w:t>Перестановки и факториал. Сочетания и число сочетаний. Треугольник Паскаля. Р</w:t>
      </w:r>
      <w:r>
        <w:t>ешение задач с использованием комбинаторики.</w:t>
      </w:r>
    </w:p>
    <w:p w:rsidR="0098268B" w:rsidRDefault="00707EC0">
      <w:pPr>
        <w:pStyle w:val="1"/>
        <w:ind w:firstLine="620"/>
        <w:jc w:val="both"/>
      </w:pPr>
      <w:r>
        <w:t>Геометрическая вероятность. Случайный выбор точки из фигуры на плоскости, из отрезка и из дуги окружности.</w:t>
      </w:r>
    </w:p>
    <w:p w:rsidR="0098268B" w:rsidRDefault="00707EC0">
      <w:pPr>
        <w:pStyle w:val="1"/>
        <w:ind w:firstLine="620"/>
        <w:jc w:val="both"/>
      </w:pPr>
      <w:r>
        <w:t>Испытание. Успех и неудача. Серия испытаний до первого успеха. Серия испытаний Бернулли. Вероятности соб</w:t>
      </w:r>
      <w:r>
        <w:t>ытий в серии испытаний Бернулли.</w:t>
      </w:r>
    </w:p>
    <w:p w:rsidR="0098268B" w:rsidRDefault="00707EC0">
      <w:pPr>
        <w:pStyle w:val="1"/>
        <w:ind w:firstLine="620"/>
        <w:jc w:val="both"/>
      </w:pPr>
      <w: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</w:t>
      </w:r>
      <w:r>
        <w:t>исло успехов в серии испытаний Бернулли».</w:t>
      </w:r>
    </w:p>
    <w:p w:rsidR="0098268B" w:rsidRDefault="00707EC0">
      <w:pPr>
        <w:pStyle w:val="1"/>
        <w:ind w:firstLine="620"/>
        <w:jc w:val="both"/>
        <w:sectPr w:rsidR="0098268B">
          <w:pgSz w:w="11900" w:h="16840"/>
          <w:pgMar w:top="1359" w:right="820" w:bottom="1629" w:left="1668" w:header="931" w:footer="1201" w:gutter="0"/>
          <w:cols w:space="720"/>
          <w:noEndnote/>
          <w:docGrid w:linePitch="360"/>
        </w:sectPr>
      </w:pPr>
      <w: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8268B" w:rsidRDefault="00707EC0">
      <w:pPr>
        <w:pStyle w:val="1"/>
        <w:spacing w:after="280"/>
        <w:ind w:left="140" w:firstLine="0"/>
        <w:jc w:val="both"/>
      </w:pPr>
      <w:r>
        <w:rPr>
          <w:b/>
          <w:bCs/>
        </w:rPr>
        <w:lastRenderedPageBreak/>
        <w:t>ПЛАНИРУЕМЫЕ РЕЗУЛЬТАТЫ ОСВОЕНИЯ ПРОГРАММЫ УЧЕБНОГО КУРСА «ВЕР</w:t>
      </w:r>
      <w:r>
        <w:rPr>
          <w:b/>
          <w:bCs/>
        </w:rPr>
        <w:t>ОЯТНОСТЬ И СТАТИСТИКА» НА УРОВНЕ ОСНОВНОГО ОБЩЕГО ОБРАЗОВАНИЯ</w:t>
      </w:r>
    </w:p>
    <w:p w:rsidR="0098268B" w:rsidRDefault="00707EC0">
      <w:pPr>
        <w:pStyle w:val="1"/>
        <w:spacing w:after="280"/>
        <w:ind w:firstLine="140"/>
        <w:jc w:val="both"/>
      </w:pPr>
      <w:r>
        <w:rPr>
          <w:b/>
          <w:bCs/>
        </w:rPr>
        <w:t>ЛИЧНОСТНЫЕ РЕЗУЛЬТАТЫ</w:t>
      </w:r>
    </w:p>
    <w:p w:rsidR="0098268B" w:rsidRDefault="00707EC0">
      <w:pPr>
        <w:pStyle w:val="1"/>
        <w:ind w:firstLine="620"/>
        <w:jc w:val="both"/>
      </w:pPr>
      <w:r>
        <w:rPr>
          <w:b/>
          <w:bCs/>
        </w:rPr>
        <w:t xml:space="preserve">Личностные результаты </w:t>
      </w:r>
      <w:r>
        <w:t>освоения программы учебного курса «Вероятность и статистика» характеризуются:</w:t>
      </w:r>
    </w:p>
    <w:p w:rsidR="0098268B" w:rsidRDefault="00707EC0">
      <w:pPr>
        <w:pStyle w:val="1"/>
        <w:numPr>
          <w:ilvl w:val="0"/>
          <w:numId w:val="2"/>
        </w:numPr>
        <w:tabs>
          <w:tab w:val="left" w:pos="962"/>
        </w:tabs>
        <w:ind w:firstLine="620"/>
        <w:jc w:val="both"/>
      </w:pPr>
      <w:r>
        <w:rPr>
          <w:b/>
          <w:bCs/>
        </w:rPr>
        <w:t>патриотическое воспитание:</w:t>
      </w:r>
    </w:p>
    <w:p w:rsidR="0098268B" w:rsidRDefault="00707EC0">
      <w:pPr>
        <w:pStyle w:val="1"/>
        <w:ind w:firstLine="620"/>
        <w:jc w:val="both"/>
      </w:pPr>
      <w:r>
        <w:t xml:space="preserve">проявлением интереса к прошлому и настоящему </w:t>
      </w:r>
      <w:r>
        <w:t>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8268B" w:rsidRDefault="00707EC0">
      <w:pPr>
        <w:pStyle w:val="1"/>
        <w:numPr>
          <w:ilvl w:val="0"/>
          <w:numId w:val="2"/>
        </w:numPr>
        <w:tabs>
          <w:tab w:val="left" w:pos="971"/>
        </w:tabs>
        <w:ind w:firstLine="620"/>
        <w:jc w:val="both"/>
      </w:pPr>
      <w:r>
        <w:rPr>
          <w:b/>
          <w:bCs/>
        </w:rPr>
        <w:t>гражданское и духовно-нравственное воспитание:</w:t>
      </w:r>
    </w:p>
    <w:p w:rsidR="0098268B" w:rsidRDefault="00707EC0">
      <w:pPr>
        <w:pStyle w:val="1"/>
        <w:ind w:firstLine="620"/>
        <w:jc w:val="both"/>
      </w:pPr>
      <w:r>
        <w:t xml:space="preserve">готовностью к </w:t>
      </w:r>
      <w:r>
        <w:t>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</w:t>
      </w:r>
      <w:r>
        <w:t xml:space="preserve"> с практическим применением достижений науки, осознанием важности морально-этических принципов в деятельности учёного;</w:t>
      </w:r>
    </w:p>
    <w:p w:rsidR="0098268B" w:rsidRDefault="00707EC0">
      <w:pPr>
        <w:pStyle w:val="1"/>
        <w:numPr>
          <w:ilvl w:val="0"/>
          <w:numId w:val="2"/>
        </w:numPr>
        <w:tabs>
          <w:tab w:val="left" w:pos="976"/>
        </w:tabs>
        <w:ind w:firstLine="620"/>
        <w:jc w:val="both"/>
      </w:pPr>
      <w:r>
        <w:rPr>
          <w:b/>
          <w:bCs/>
        </w:rPr>
        <w:t>трудовое воспитание:</w:t>
      </w:r>
    </w:p>
    <w:p w:rsidR="0098268B" w:rsidRDefault="00707EC0">
      <w:pPr>
        <w:pStyle w:val="1"/>
        <w:ind w:firstLine="620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</w:t>
      </w:r>
      <w:r>
        <w:t>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</w:t>
      </w:r>
      <w:r>
        <w:t>требностей;</w:t>
      </w:r>
    </w:p>
    <w:p w:rsidR="0098268B" w:rsidRDefault="00707EC0">
      <w:pPr>
        <w:pStyle w:val="1"/>
        <w:numPr>
          <w:ilvl w:val="0"/>
          <w:numId w:val="2"/>
        </w:numPr>
        <w:tabs>
          <w:tab w:val="left" w:pos="971"/>
        </w:tabs>
        <w:ind w:firstLine="620"/>
        <w:jc w:val="both"/>
      </w:pPr>
      <w:r>
        <w:rPr>
          <w:b/>
          <w:bCs/>
        </w:rPr>
        <w:t>эстетическое воспитание:</w:t>
      </w:r>
    </w:p>
    <w:p w:rsidR="0098268B" w:rsidRDefault="00707EC0">
      <w:pPr>
        <w:pStyle w:val="1"/>
        <w:ind w:firstLine="620"/>
        <w:jc w:val="both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268B" w:rsidRDefault="00707EC0">
      <w:pPr>
        <w:pStyle w:val="1"/>
        <w:numPr>
          <w:ilvl w:val="0"/>
          <w:numId w:val="2"/>
        </w:numPr>
        <w:tabs>
          <w:tab w:val="left" w:pos="971"/>
        </w:tabs>
        <w:ind w:firstLine="620"/>
        <w:jc w:val="both"/>
      </w:pPr>
      <w:r>
        <w:rPr>
          <w:b/>
          <w:bCs/>
        </w:rPr>
        <w:t>ценности научного познания:</w:t>
      </w:r>
    </w:p>
    <w:p w:rsidR="0098268B" w:rsidRDefault="00707EC0">
      <w:pPr>
        <w:pStyle w:val="1"/>
        <w:ind w:firstLine="620"/>
        <w:jc w:val="both"/>
      </w:pPr>
      <w:r>
        <w:t>ориентацией в деятельно</w:t>
      </w:r>
      <w:r>
        <w:t>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</w:t>
      </w:r>
      <w:r>
        <w:t>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268B" w:rsidRDefault="00707EC0">
      <w:pPr>
        <w:pStyle w:val="1"/>
        <w:numPr>
          <w:ilvl w:val="0"/>
          <w:numId w:val="2"/>
        </w:numPr>
        <w:tabs>
          <w:tab w:val="left" w:pos="960"/>
        </w:tabs>
        <w:ind w:firstLine="620"/>
        <w:jc w:val="both"/>
      </w:pPr>
      <w:r>
        <w:rPr>
          <w:b/>
          <w:bCs/>
        </w:rPr>
        <w:t xml:space="preserve">физическое воспитание, формирование культуры здоровья и </w:t>
      </w:r>
      <w:r>
        <w:rPr>
          <w:b/>
          <w:bCs/>
        </w:rPr>
        <w:lastRenderedPageBreak/>
        <w:t>эмоционального благополучия:</w:t>
      </w:r>
    </w:p>
    <w:p w:rsidR="0098268B" w:rsidRDefault="00707EC0">
      <w:pPr>
        <w:pStyle w:val="1"/>
        <w:ind w:firstLine="620"/>
        <w:jc w:val="both"/>
      </w:pPr>
      <w:r>
        <w:t>готовностью применять математически</w:t>
      </w:r>
      <w:r>
        <w:t>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</w:t>
      </w:r>
      <w:r>
        <w:t>ого человека;</w:t>
      </w:r>
    </w:p>
    <w:p w:rsidR="0098268B" w:rsidRDefault="00707EC0">
      <w:pPr>
        <w:pStyle w:val="1"/>
        <w:numPr>
          <w:ilvl w:val="0"/>
          <w:numId w:val="2"/>
        </w:numPr>
        <w:tabs>
          <w:tab w:val="left" w:pos="971"/>
        </w:tabs>
        <w:ind w:firstLine="620"/>
        <w:jc w:val="both"/>
      </w:pPr>
      <w:r>
        <w:rPr>
          <w:b/>
          <w:bCs/>
        </w:rPr>
        <w:t>экологическое воспитание:</w:t>
      </w:r>
    </w:p>
    <w:p w:rsidR="0098268B" w:rsidRDefault="00707EC0">
      <w:pPr>
        <w:pStyle w:val="1"/>
        <w:ind w:firstLine="620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</w:t>
      </w:r>
      <w:r>
        <w:t>а экологических проблем и путей их решения;</w:t>
      </w:r>
    </w:p>
    <w:p w:rsidR="0098268B" w:rsidRDefault="00707EC0">
      <w:pPr>
        <w:pStyle w:val="1"/>
        <w:numPr>
          <w:ilvl w:val="0"/>
          <w:numId w:val="2"/>
        </w:numPr>
        <w:tabs>
          <w:tab w:val="left" w:pos="960"/>
        </w:tabs>
        <w:ind w:firstLine="620"/>
        <w:jc w:val="both"/>
      </w:pPr>
      <w:r>
        <w:rPr>
          <w:b/>
          <w:bCs/>
        </w:rPr>
        <w:t>адаптация к изменяющимся условиям социальной и природной среды:</w:t>
      </w:r>
    </w:p>
    <w:p w:rsidR="0098268B" w:rsidRDefault="00707EC0">
      <w:pPr>
        <w:pStyle w:val="1"/>
        <w:ind w:firstLine="620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</w:t>
      </w:r>
      <w:r>
        <w:t>ся у других людей, приобретать в совместной деятельности новые знания, навыки и компетенции из опыта других;</w:t>
      </w:r>
    </w:p>
    <w:p w:rsidR="0098268B" w:rsidRDefault="00707EC0">
      <w:pPr>
        <w:pStyle w:val="1"/>
        <w:ind w:firstLine="620"/>
        <w:jc w:val="both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</w:t>
      </w:r>
      <w:r>
        <w:t>, осознавать дефициты собственных знаний и компетентностей, планировать своё развитие;</w:t>
      </w:r>
    </w:p>
    <w:p w:rsidR="0098268B" w:rsidRDefault="00707EC0">
      <w:pPr>
        <w:pStyle w:val="1"/>
        <w:ind w:firstLine="620"/>
        <w:jc w:val="both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</w:t>
      </w:r>
      <w:r>
        <w:t xml:space="preserve"> и оценивать риски и последствия, формировать опыт.</w:t>
      </w:r>
    </w:p>
    <w:p w:rsidR="0098268B" w:rsidRDefault="00707EC0">
      <w:pPr>
        <w:pStyle w:val="1"/>
        <w:spacing w:after="280"/>
        <w:ind w:firstLine="140"/>
        <w:jc w:val="both"/>
      </w:pPr>
      <w:r>
        <w:rPr>
          <w:b/>
          <w:bCs/>
        </w:rPr>
        <w:t>МЕТАПРЕДМЕТНЫЕ РЕЗУЛЬТАТЫ</w:t>
      </w:r>
    </w:p>
    <w:p w:rsidR="0098268B" w:rsidRDefault="00707EC0">
      <w:pPr>
        <w:pStyle w:val="1"/>
        <w:spacing w:after="280"/>
        <w:ind w:firstLine="140"/>
        <w:jc w:val="both"/>
      </w:pPr>
      <w:r>
        <w:rPr>
          <w:b/>
          <w:bCs/>
        </w:rPr>
        <w:t>Познавательные универсальные учебные действия</w:t>
      </w:r>
    </w:p>
    <w:p w:rsidR="0098268B" w:rsidRDefault="00707EC0">
      <w:pPr>
        <w:pStyle w:val="1"/>
        <w:spacing w:after="60"/>
        <w:ind w:firstLine="140"/>
        <w:jc w:val="both"/>
      </w:pPr>
      <w:r>
        <w:rPr>
          <w:b/>
          <w:bCs/>
        </w:rPr>
        <w:t>Базовые логические действия:</w:t>
      </w:r>
    </w:p>
    <w:p w:rsidR="0098268B" w:rsidRDefault="00707EC0">
      <w:pPr>
        <w:pStyle w:val="1"/>
        <w:numPr>
          <w:ilvl w:val="0"/>
          <w:numId w:val="3"/>
        </w:numPr>
        <w:tabs>
          <w:tab w:val="left" w:pos="734"/>
        </w:tabs>
        <w:spacing w:after="60" w:line="276" w:lineRule="auto"/>
        <w:ind w:left="820" w:hanging="360"/>
        <w:jc w:val="both"/>
      </w:pPr>
      <w:r>
        <w:t xml:space="preserve">выявлять и характеризовать существенные признаки математических объектов, понятий, отношений между </w:t>
      </w:r>
      <w: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268B" w:rsidRDefault="00707EC0">
      <w:pPr>
        <w:pStyle w:val="1"/>
        <w:numPr>
          <w:ilvl w:val="0"/>
          <w:numId w:val="3"/>
        </w:numPr>
        <w:tabs>
          <w:tab w:val="left" w:pos="734"/>
        </w:tabs>
        <w:spacing w:line="293" w:lineRule="auto"/>
        <w:ind w:left="820" w:hanging="360"/>
        <w:jc w:val="both"/>
      </w:pPr>
      <w:r>
        <w:t>воспринимать, формулировать и преобразовывать суждения: утвердительные и отрицательные, едини</w:t>
      </w:r>
      <w:r>
        <w:t>чные, частные и общие, условные;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 xml:space="preserve">выявлять математические закономерности, взаимосвязи и противоречия в </w:t>
      </w:r>
      <w:r>
        <w:lastRenderedPageBreak/>
        <w:t>фактах, данных, наблюдениях и утверждениях, предлагать критерии для выявления закономерностей и противоречий;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делать выводы с использованием законов логик</w:t>
      </w:r>
      <w:r>
        <w:t>и, дедуктивных и индуктивных умозаключений, умозаключений по аналогии;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>
        <w:t>ь примеры и контрпримеры, обосновывать собственные рассуждения;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268B" w:rsidRDefault="00707EC0">
      <w:pPr>
        <w:pStyle w:val="1"/>
        <w:ind w:firstLine="0"/>
        <w:jc w:val="both"/>
      </w:pPr>
      <w:r>
        <w:rPr>
          <w:b/>
          <w:bCs/>
        </w:rPr>
        <w:t>Базовые исследовательские действия</w:t>
      </w:r>
      <w:r>
        <w:t>: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  <w:tab w:val="left" w:pos="6027"/>
        </w:tabs>
        <w:ind w:left="680" w:hanging="360"/>
        <w:jc w:val="both"/>
      </w:pPr>
      <w:r>
        <w:t>использовать вопросы как исследовательский инструмент познания, формулировать вопросы, фиксирующие</w:t>
      </w:r>
      <w:r>
        <w:tab/>
        <w:t>противоречие, проблему,</w:t>
      </w:r>
    </w:p>
    <w:p w:rsidR="0098268B" w:rsidRDefault="00707EC0">
      <w:pPr>
        <w:pStyle w:val="1"/>
        <w:tabs>
          <w:tab w:val="left" w:pos="6027"/>
        </w:tabs>
        <w:ind w:firstLine="680"/>
        <w:jc w:val="both"/>
      </w:pPr>
      <w:r>
        <w:t>самостоятельно устанавливать искомое</w:t>
      </w:r>
      <w:r>
        <w:tab/>
        <w:t>и данное, формировать</w:t>
      </w:r>
    </w:p>
    <w:p w:rsidR="0098268B" w:rsidRDefault="00707EC0">
      <w:pPr>
        <w:pStyle w:val="1"/>
        <w:ind w:firstLine="680"/>
        <w:jc w:val="both"/>
      </w:pPr>
      <w:r>
        <w:t>гипотезу, аргументировать свою позицию, мнение;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проводить по самостоятельн</w:t>
      </w:r>
      <w: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самостоятельно формулировать обобщения и выводы по результатам проведённого наблюдения, исследовани</w:t>
      </w:r>
      <w:r>
        <w:t>я, оценивать достоверность полученных результатов, выводов и обобщений;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98268B" w:rsidRDefault="00707EC0">
      <w:pPr>
        <w:pStyle w:val="1"/>
        <w:ind w:firstLine="0"/>
        <w:jc w:val="both"/>
      </w:pPr>
      <w:r>
        <w:rPr>
          <w:b/>
          <w:bCs/>
        </w:rPr>
        <w:t>Работа с информацией: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выявлять недостаточность и избыточность информации, д</w:t>
      </w:r>
      <w:r>
        <w:t>анных, необходимых для решения задачи;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 xml:space="preserve">выбирать форму представления информации и иллюстрировать решаемые задачи схемами, диаграммами, иной </w:t>
      </w:r>
      <w:r>
        <w:t>графикой и их комбинациями;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оценивать надёжность информации по критериям, предложенным учителем или сформулированным самостоятельно.</w:t>
      </w:r>
    </w:p>
    <w:p w:rsidR="0098268B" w:rsidRDefault="00707EC0">
      <w:pPr>
        <w:pStyle w:val="1"/>
        <w:ind w:firstLine="0"/>
        <w:jc w:val="both"/>
      </w:pPr>
      <w:r>
        <w:rPr>
          <w:b/>
          <w:bCs/>
        </w:rPr>
        <w:t>Коммуникативные универсальные учебные действия: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ind w:left="680" w:hanging="360"/>
        <w:jc w:val="both"/>
      </w:pPr>
      <w:r>
        <w:t>воспринимать и формулировать суждения в соответствии с условиями и целями о</w:t>
      </w:r>
      <w:r>
        <w:t>бщения, ясно, точно, грамотно выражать свою точку зрения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954"/>
        </w:tabs>
        <w:spacing w:after="40"/>
        <w:ind w:left="680" w:firstLine="0"/>
        <w:jc w:val="both"/>
      </w:pPr>
      <w:r>
        <w:t>устных и письменных текстах, давать пояснения по ходу решения задачи, комментировать полученный результат;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spacing w:after="40" w:line="276" w:lineRule="auto"/>
        <w:ind w:left="680" w:hanging="360"/>
        <w:jc w:val="both"/>
      </w:pPr>
      <w:r>
        <w:t xml:space="preserve">в ходе обсуждения задавать вопросы по существу обсуждаемой темы, </w:t>
      </w:r>
      <w:r>
        <w:lastRenderedPageBreak/>
        <w:t xml:space="preserve">проблемы, решаемой задачи, </w:t>
      </w:r>
      <w:r>
        <w:t>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spacing w:after="40" w:line="293" w:lineRule="auto"/>
        <w:ind w:left="680" w:hanging="360"/>
        <w:jc w:val="both"/>
      </w:pPr>
      <w:r>
        <w:t>представлять результаты решения задач</w:t>
      </w:r>
      <w:r>
        <w:t>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spacing w:after="40" w:line="310" w:lineRule="auto"/>
        <w:ind w:left="680" w:hanging="360"/>
        <w:jc w:val="both"/>
      </w:pPr>
      <w:r>
        <w:t>понимать и использовать преимущества командной и индивидуальной работы при решении учебных математических задач;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spacing w:after="40" w:line="286" w:lineRule="auto"/>
        <w:ind w:left="680" w:hanging="360"/>
        <w:jc w:val="both"/>
      </w:pPr>
      <w:r>
        <w:t>принима</w:t>
      </w:r>
      <w:r>
        <w:t>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spacing w:after="280" w:line="276" w:lineRule="auto"/>
        <w:ind w:left="680" w:hanging="360"/>
        <w:jc w:val="both"/>
      </w:pPr>
      <w:r>
        <w:t xml:space="preserve">участвовать в групповых формах работы (обсуждения, обмен мнениями, </w:t>
      </w:r>
      <w:r>
        <w:t>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268B" w:rsidRDefault="00707EC0">
      <w:pPr>
        <w:pStyle w:val="1"/>
        <w:spacing w:after="280"/>
        <w:ind w:firstLine="0"/>
        <w:jc w:val="both"/>
      </w:pPr>
      <w:r>
        <w:rPr>
          <w:b/>
          <w:bCs/>
        </w:rPr>
        <w:t xml:space="preserve">Регулятивные универсальные учебные </w:t>
      </w:r>
      <w:r>
        <w:rPr>
          <w:b/>
          <w:bCs/>
        </w:rPr>
        <w:t>действия</w:t>
      </w:r>
    </w:p>
    <w:p w:rsidR="0098268B" w:rsidRDefault="00707EC0">
      <w:pPr>
        <w:pStyle w:val="1"/>
        <w:spacing w:after="40"/>
        <w:ind w:firstLine="0"/>
        <w:jc w:val="both"/>
      </w:pPr>
      <w:r>
        <w:rPr>
          <w:b/>
          <w:bCs/>
        </w:rPr>
        <w:t>Самоорганизация: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spacing w:line="286" w:lineRule="auto"/>
        <w:ind w:left="680" w:hanging="360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268B" w:rsidRDefault="00707EC0">
      <w:pPr>
        <w:pStyle w:val="1"/>
        <w:spacing w:after="40"/>
        <w:ind w:firstLine="0"/>
        <w:jc w:val="both"/>
      </w:pPr>
      <w:r>
        <w:rPr>
          <w:b/>
          <w:bCs/>
        </w:rPr>
        <w:t>Самоконтроль, эмоциональный интеллект: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spacing w:after="40" w:line="310" w:lineRule="auto"/>
        <w:ind w:left="680" w:hanging="360"/>
        <w:jc w:val="both"/>
      </w:pPr>
      <w:r>
        <w:t>владеть способами самопроверки, самоконтроля процесса и результата решения математической задачи;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spacing w:after="40" w:line="293" w:lineRule="auto"/>
        <w:ind w:left="680" w:hanging="36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</w:t>
      </w:r>
      <w:r>
        <w:t>стоятельств, найденных ошибок, выявленных трудностей;</w:t>
      </w:r>
    </w:p>
    <w:p w:rsidR="0098268B" w:rsidRDefault="00707EC0">
      <w:pPr>
        <w:pStyle w:val="1"/>
        <w:numPr>
          <w:ilvl w:val="0"/>
          <w:numId w:val="4"/>
        </w:numPr>
        <w:tabs>
          <w:tab w:val="left" w:pos="594"/>
        </w:tabs>
        <w:spacing w:after="280" w:line="293" w:lineRule="auto"/>
        <w:ind w:left="680" w:hanging="360"/>
        <w:jc w:val="both"/>
      </w:pPr>
      <w: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8268B" w:rsidRDefault="00707EC0">
      <w:pPr>
        <w:pStyle w:val="1"/>
        <w:spacing w:after="40" w:line="240" w:lineRule="auto"/>
        <w:ind w:firstLine="0"/>
        <w:jc w:val="both"/>
      </w:pPr>
      <w:r>
        <w:rPr>
          <w:b/>
          <w:bCs/>
        </w:rPr>
        <w:t>ПРЕДМЕТНЫЕ РЕЗУЛЬТАТ</w:t>
      </w:r>
      <w:r>
        <w:rPr>
          <w:b/>
          <w:bCs/>
        </w:rPr>
        <w:t>Ы</w:t>
      </w:r>
    </w:p>
    <w:p w:rsidR="0098268B" w:rsidRDefault="00707EC0">
      <w:pPr>
        <w:pStyle w:val="1"/>
        <w:ind w:firstLine="620"/>
        <w:jc w:val="both"/>
      </w:pPr>
      <w:r>
        <w:lastRenderedPageBreak/>
        <w:t xml:space="preserve">К концу обучения </w:t>
      </w:r>
      <w:r>
        <w:rPr>
          <w:b/>
          <w:bCs/>
        </w:rPr>
        <w:t xml:space="preserve">в 7 классе </w:t>
      </w:r>
      <w:r>
        <w:t>обучающийся получит следующие предметные результаты:</w:t>
      </w:r>
    </w:p>
    <w:p w:rsidR="0098268B" w:rsidRDefault="00707EC0">
      <w:pPr>
        <w:pStyle w:val="1"/>
        <w:ind w:firstLine="620"/>
        <w:jc w:val="both"/>
      </w:pPr>
      <w: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8268B" w:rsidRDefault="00707EC0">
      <w:pPr>
        <w:pStyle w:val="1"/>
        <w:ind w:firstLine="620"/>
        <w:jc w:val="both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98268B" w:rsidRDefault="00707EC0">
      <w:pPr>
        <w:pStyle w:val="1"/>
        <w:ind w:firstLine="620"/>
        <w:jc w:val="both"/>
      </w:pPr>
      <w: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8268B" w:rsidRDefault="00707EC0">
      <w:pPr>
        <w:pStyle w:val="1"/>
        <w:ind w:firstLine="620"/>
        <w:jc w:val="both"/>
      </w:pPr>
      <w:r>
        <w:t>Иметь пре</w:t>
      </w:r>
      <w:r>
        <w:t>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8268B" w:rsidRDefault="00707EC0">
      <w:pPr>
        <w:pStyle w:val="1"/>
        <w:ind w:firstLine="620"/>
        <w:jc w:val="both"/>
      </w:pPr>
      <w:r>
        <w:t xml:space="preserve">К концу обучения </w:t>
      </w:r>
      <w:r>
        <w:rPr>
          <w:b/>
          <w:bCs/>
        </w:rPr>
        <w:t xml:space="preserve">в 8 классе </w:t>
      </w:r>
      <w:r>
        <w:t>обучающийся получит следующие предметные результаты:</w:t>
      </w:r>
    </w:p>
    <w:p w:rsidR="0098268B" w:rsidRDefault="00707EC0">
      <w:pPr>
        <w:pStyle w:val="1"/>
        <w:ind w:firstLine="620"/>
        <w:jc w:val="both"/>
      </w:pPr>
      <w:r>
        <w:t>Извлекать и преобразовыв</w:t>
      </w:r>
      <w:r>
        <w:t>ать информацию, представленную в виде таблиц, диаграмм, графиков, представлять данные в виде таблиц, диаграмм, графиков.</w:t>
      </w:r>
    </w:p>
    <w:p w:rsidR="0098268B" w:rsidRDefault="00707EC0">
      <w:pPr>
        <w:pStyle w:val="1"/>
        <w:ind w:firstLine="620"/>
        <w:jc w:val="both"/>
      </w:pPr>
      <w: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8268B" w:rsidRDefault="00707EC0">
      <w:pPr>
        <w:pStyle w:val="1"/>
        <w:ind w:firstLine="620"/>
        <w:jc w:val="both"/>
      </w:pPr>
      <w:r>
        <w:t>Находить частоты числовых значений и частоты событий, в том числе по результатам измерений и наблюдений.</w:t>
      </w:r>
    </w:p>
    <w:p w:rsidR="0098268B" w:rsidRDefault="00707EC0">
      <w:pPr>
        <w:pStyle w:val="1"/>
        <w:ind w:firstLine="620"/>
        <w:jc w:val="both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</w:r>
      <w:r>
        <w:t>.</w:t>
      </w:r>
    </w:p>
    <w:p w:rsidR="0098268B" w:rsidRDefault="00707EC0">
      <w:pPr>
        <w:pStyle w:val="1"/>
        <w:ind w:firstLine="620"/>
        <w:jc w:val="both"/>
      </w:pPr>
      <w:r>
        <w:t>Использовать графические модели: дерево случайного эксперимента, диаграммы Эйлера, числовая прямая.</w:t>
      </w:r>
    </w:p>
    <w:p w:rsidR="0098268B" w:rsidRDefault="00707EC0">
      <w:pPr>
        <w:pStyle w:val="1"/>
        <w:tabs>
          <w:tab w:val="left" w:pos="4225"/>
        </w:tabs>
        <w:ind w:firstLine="620"/>
        <w:jc w:val="both"/>
      </w:pPr>
      <w:r>
        <w:t>Оперировать понятиями:</w:t>
      </w:r>
      <w:r>
        <w:tab/>
        <w:t>множество, подмножество, выполнять</w:t>
      </w:r>
    </w:p>
    <w:p w:rsidR="0098268B" w:rsidRDefault="00707EC0">
      <w:pPr>
        <w:pStyle w:val="1"/>
        <w:ind w:firstLine="0"/>
        <w:jc w:val="both"/>
      </w:pPr>
      <w:r>
        <w:t>операции над множествами: объединение, пересечение, дополнение, перечислять элементы множеств, п</w:t>
      </w:r>
      <w:r>
        <w:t>рименять свойства множеств.</w:t>
      </w:r>
    </w:p>
    <w:p w:rsidR="0098268B" w:rsidRDefault="00707EC0">
      <w:pPr>
        <w:pStyle w:val="1"/>
        <w:ind w:firstLine="620"/>
        <w:jc w:val="both"/>
      </w:pPr>
      <w: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8268B" w:rsidRDefault="00707EC0">
      <w:pPr>
        <w:pStyle w:val="1"/>
        <w:ind w:firstLine="620"/>
        <w:jc w:val="both"/>
      </w:pPr>
      <w:r>
        <w:t xml:space="preserve">К концу обучения </w:t>
      </w:r>
      <w:r>
        <w:rPr>
          <w:b/>
          <w:bCs/>
        </w:rPr>
        <w:t xml:space="preserve">в 9 классе </w:t>
      </w:r>
      <w:r>
        <w:t xml:space="preserve">обучающийся получит следующие </w:t>
      </w:r>
      <w:r>
        <w:t>предметные результаты:</w:t>
      </w:r>
    </w:p>
    <w:p w:rsidR="0098268B" w:rsidRDefault="00707EC0">
      <w:pPr>
        <w:pStyle w:val="1"/>
        <w:ind w:firstLine="620"/>
        <w:jc w:val="both"/>
      </w:pPr>
      <w: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8268B" w:rsidRDefault="00707EC0">
      <w:pPr>
        <w:pStyle w:val="1"/>
        <w:ind w:firstLine="620"/>
        <w:jc w:val="both"/>
      </w:pPr>
      <w:r>
        <w:t>Решать задачи организованным перебором вариантов, а также с испол</w:t>
      </w:r>
      <w:r>
        <w:t>ьзованием комбинаторных правил и методов.</w:t>
      </w:r>
    </w:p>
    <w:p w:rsidR="0098268B" w:rsidRDefault="00707EC0">
      <w:pPr>
        <w:pStyle w:val="1"/>
        <w:ind w:firstLine="620"/>
        <w:jc w:val="both"/>
      </w:pPr>
      <w:r>
        <w:lastRenderedPageBreak/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8268B" w:rsidRDefault="00707EC0">
      <w:pPr>
        <w:pStyle w:val="1"/>
        <w:ind w:firstLine="620"/>
        <w:jc w:val="both"/>
      </w:pPr>
      <w:r>
        <w:t>Находить частоты значений и частоты события, в том числе пользуясь результатами проведённых из</w:t>
      </w:r>
      <w:r>
        <w:t>мерений и наблюдений.</w:t>
      </w:r>
    </w:p>
    <w:p w:rsidR="0098268B" w:rsidRDefault="00707EC0">
      <w:pPr>
        <w:pStyle w:val="1"/>
        <w:ind w:firstLine="620"/>
        <w:jc w:val="both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8268B" w:rsidRDefault="00707EC0">
      <w:pPr>
        <w:pStyle w:val="1"/>
        <w:ind w:firstLine="620"/>
        <w:jc w:val="both"/>
      </w:pPr>
      <w:r>
        <w:t>Иметь представление о случайной величине и о</w:t>
      </w:r>
      <w:r>
        <w:t xml:space="preserve"> распределении вероятностей.</w:t>
      </w:r>
    </w:p>
    <w:p w:rsidR="0098268B" w:rsidRDefault="00707EC0">
      <w:pPr>
        <w:pStyle w:val="1"/>
        <w:ind w:firstLine="620"/>
        <w:jc w:val="both"/>
        <w:sectPr w:rsidR="0098268B">
          <w:pgSz w:w="11900" w:h="16840"/>
          <w:pgMar w:top="1357" w:right="804" w:bottom="1296" w:left="1687" w:header="929" w:footer="868" w:gutter="0"/>
          <w:cols w:space="720"/>
          <w:noEndnote/>
          <w:docGrid w:linePitch="360"/>
        </w:sectPr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8268B" w:rsidRDefault="00707EC0">
      <w:pPr>
        <w:pStyle w:val="1"/>
        <w:spacing w:after="40" w:line="240" w:lineRule="auto"/>
        <w:ind w:firstLine="300"/>
      </w:pPr>
      <w:r>
        <w:rPr>
          <w:b/>
          <w:bCs/>
        </w:rPr>
        <w:lastRenderedPageBreak/>
        <w:t>ТЕМАТИЧЕСКОЕ ПЛАНИРОВАНИЕ</w:t>
      </w:r>
    </w:p>
    <w:p w:rsidR="0098268B" w:rsidRDefault="00707EC0">
      <w:pPr>
        <w:pStyle w:val="1"/>
        <w:spacing w:after="40" w:line="240" w:lineRule="auto"/>
        <w:ind w:firstLine="300"/>
      </w:pPr>
      <w:r>
        <w:rPr>
          <w:b/>
          <w:bCs/>
        </w:rP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531"/>
        <w:gridCol w:w="1598"/>
        <w:gridCol w:w="1838"/>
        <w:gridCol w:w="1910"/>
        <w:gridCol w:w="2798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разделов и тем программы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/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Случайная изменчивость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теорию </w:t>
            </w:r>
            <w:r>
              <w:rPr>
                <w:sz w:val="24"/>
                <w:szCs w:val="24"/>
              </w:rPr>
              <w:t>графов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Обобщение, </w:t>
            </w:r>
            <w:r>
              <w:rPr>
                <w:sz w:val="24"/>
                <w:szCs w:val="24"/>
              </w:rPr>
              <w:t>систематизация знаний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</w:tbl>
    <w:p w:rsidR="0098268B" w:rsidRDefault="0098268B">
      <w:pPr>
        <w:sectPr w:rsidR="0098268B">
          <w:pgSz w:w="16840" w:h="11900" w:orient="landscape"/>
          <w:pgMar w:top="1132" w:right="1156" w:bottom="772" w:left="1818" w:header="704" w:footer="34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531"/>
        <w:gridCol w:w="1598"/>
        <w:gridCol w:w="1838"/>
        <w:gridCol w:w="1910"/>
        <w:gridCol w:w="2813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Электронные </w:t>
            </w:r>
            <w:r>
              <w:rPr>
                <w:b/>
                <w:bCs/>
                <w:sz w:val="24"/>
                <w:szCs w:val="24"/>
              </w:rPr>
              <w:t>(цифровые) образовательные ресурсы</w:t>
            </w: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/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 события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531"/>
        <w:gridCol w:w="1598"/>
        <w:gridCol w:w="1838"/>
        <w:gridCol w:w="1910"/>
        <w:gridCol w:w="2837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/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 Бернулли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контроль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</w:tbl>
    <w:p w:rsidR="0098268B" w:rsidRDefault="0098268B">
      <w:pPr>
        <w:sectPr w:rsidR="0098268B">
          <w:headerReference w:type="default" r:id="rId27"/>
          <w:pgSz w:w="16840" w:h="11900" w:orient="landscape"/>
          <w:pgMar w:top="1501" w:right="1123" w:bottom="3059" w:left="1812" w:header="0" w:footer="2631" w:gutter="0"/>
          <w:pgNumType w:start="8"/>
          <w:cols w:space="720"/>
          <w:noEndnote/>
          <w:docGrid w:linePitch="360"/>
        </w:sectPr>
      </w:pPr>
    </w:p>
    <w:p w:rsidR="0098268B" w:rsidRDefault="00707EC0">
      <w:pPr>
        <w:pStyle w:val="1"/>
        <w:spacing w:after="40" w:line="240" w:lineRule="auto"/>
        <w:ind w:firstLine="300"/>
      </w:pPr>
      <w:r>
        <w:rPr>
          <w:b/>
          <w:bCs/>
        </w:rPr>
        <w:lastRenderedPageBreak/>
        <w:t xml:space="preserve">ПОУРОЧНОЕ </w:t>
      </w:r>
      <w:r>
        <w:rPr>
          <w:b/>
          <w:bCs/>
        </w:rPr>
        <w:t>ПЛАНИРОВАНИЕ</w:t>
      </w:r>
    </w:p>
    <w:p w:rsidR="0098268B" w:rsidRDefault="00707EC0">
      <w:pPr>
        <w:pStyle w:val="1"/>
        <w:spacing w:after="40" w:line="240" w:lineRule="auto"/>
        <w:ind w:firstLine="300"/>
      </w:pPr>
      <w:r>
        <w:rPr>
          <w:b/>
          <w:bCs/>
        </w:rP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854"/>
        <w:gridCol w:w="1238"/>
        <w:gridCol w:w="1843"/>
        <w:gridCol w:w="1910"/>
        <w:gridCol w:w="1344"/>
        <w:gridCol w:w="2870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/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ec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ec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324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3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ec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78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18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602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846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Числовые наборы. Среднее </w:t>
            </w:r>
            <w:r>
              <w:rPr>
                <w:sz w:val="24"/>
                <w:szCs w:val="24"/>
              </w:rPr>
              <w:t>арифметическое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3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846</w:t>
              </w:r>
            </w:hyperlink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854"/>
        <w:gridCol w:w="1238"/>
        <w:gridCol w:w="1843"/>
        <w:gridCol w:w="1910"/>
        <w:gridCol w:w="1344"/>
        <w:gridCol w:w="2870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Медиана числового набора.</w:t>
            </w:r>
          </w:p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медианы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Медиана числового набора.</w:t>
            </w:r>
          </w:p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медианы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edc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темам </w:t>
            </w:r>
            <w:r>
              <w:rPr>
                <w:sz w:val="24"/>
                <w:szCs w:val="24"/>
              </w:rPr>
              <w:t>"Представление данных. Описательная статистика"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390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69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Гистограммы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Гистограммы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eee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854"/>
        <w:gridCol w:w="1238"/>
        <w:gridCol w:w="1843"/>
        <w:gridCol w:w="1910"/>
        <w:gridCol w:w="1344"/>
        <w:gridCol w:w="2870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eecc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eef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(валентность) вершины. Число </w:t>
            </w:r>
            <w:r>
              <w:rPr>
                <w:sz w:val="24"/>
                <w:szCs w:val="24"/>
              </w:rPr>
              <w:t>рёбер и суммарная степень вершин. Цепь и цикл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 и цикл. Путь в графе.</w:t>
            </w:r>
          </w:p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связности графа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236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5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646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</w:t>
            </w:r>
            <w:r>
              <w:rPr>
                <w:sz w:val="24"/>
                <w:szCs w:val="24"/>
              </w:rPr>
              <w:t>темам "Случайная изменчивость. Графы. Вероятность случайного события"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0186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5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efa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24</w:t>
              </w:r>
            </w:hyperlink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854"/>
        <w:gridCol w:w="1238"/>
        <w:gridCol w:w="1843"/>
        <w:gridCol w:w="1910"/>
        <w:gridCol w:w="1344"/>
        <w:gridCol w:w="2870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Повторение, обобщение.</w:t>
            </w:r>
          </w:p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Описательная статистика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5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efbaa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Повторение, обобщение.</w:t>
            </w:r>
          </w:p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Вероятность случайного </w:t>
            </w:r>
            <w:r>
              <w:rPr>
                <w:sz w:val="24"/>
                <w:szCs w:val="24"/>
              </w:rPr>
              <w:t>события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5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efec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p w:rsidR="0098268B" w:rsidRDefault="00707EC0">
      <w:pPr>
        <w:pStyle w:val="1"/>
        <w:spacing w:after="40" w:line="240" w:lineRule="auto"/>
        <w:ind w:firstLine="300"/>
      </w:pPr>
      <w:r>
        <w:rPr>
          <w:b/>
          <w:bCs/>
        </w:rPr>
        <w:lastRenderedPageBreak/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051"/>
        <w:gridCol w:w="1171"/>
        <w:gridCol w:w="1843"/>
        <w:gridCol w:w="1910"/>
        <w:gridCol w:w="1344"/>
        <w:gridCol w:w="2846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40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/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данных.</w:t>
            </w:r>
          </w:p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Описательная статистика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029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Случайная изменчивость. Средние числового набора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0578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Классические модели теории вероятностей: монета и</w:t>
            </w:r>
            <w:r>
              <w:rPr>
                <w:sz w:val="24"/>
                <w:szCs w:val="24"/>
              </w:rPr>
              <w:t xml:space="preserve"> игральная кость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076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50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 xml:space="preserve">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50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bfe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Диаграммы рассеивания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Множество, подмножество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1180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6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143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051"/>
        <w:gridCol w:w="1171"/>
        <w:gridCol w:w="1843"/>
        <w:gridCol w:w="1910"/>
        <w:gridCol w:w="1344"/>
        <w:gridCol w:w="2846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1784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198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Элементарные события. </w:t>
            </w:r>
            <w:r>
              <w:rPr>
                <w:sz w:val="24"/>
                <w:szCs w:val="24"/>
              </w:rPr>
              <w:t>Случайные события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235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дерева: единственность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051"/>
        <w:gridCol w:w="1171"/>
        <w:gridCol w:w="1843"/>
        <w:gridCol w:w="1910"/>
        <w:gridCol w:w="1344"/>
        <w:gridCol w:w="2846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bac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</w:t>
            </w:r>
            <w:r>
              <w:rPr>
                <w:sz w:val="24"/>
                <w:szCs w:val="24"/>
              </w:rPr>
              <w:t>умножения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cd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Противоположное событие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  <w:r>
              <w:rPr>
                <w:sz w:val="24"/>
                <w:szCs w:val="24"/>
              </w:rPr>
              <w:t>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Диаграмма Эйлера. Объединение и пересечение событий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3214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Несовместные события. Формула </w:t>
            </w:r>
            <w:r>
              <w:rPr>
                <w:sz w:val="24"/>
                <w:szCs w:val="24"/>
              </w:rPr>
              <w:t>сложения вероятностей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3372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3764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вероятностей.</w:t>
            </w:r>
          </w:p>
          <w:p w:rsidR="0098268B" w:rsidRDefault="00707EC0">
            <w:pPr>
              <w:pStyle w:val="a5"/>
              <w:spacing w:after="4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вероятность.</w:t>
            </w:r>
          </w:p>
          <w:p w:rsidR="0098268B" w:rsidRDefault="00707EC0">
            <w:pPr>
              <w:pStyle w:val="a5"/>
              <w:spacing w:after="4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события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вероятностей.</w:t>
            </w:r>
          </w:p>
          <w:p w:rsidR="0098268B" w:rsidRDefault="00707EC0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вероятность.</w:t>
            </w:r>
          </w:p>
          <w:p w:rsidR="0098268B" w:rsidRDefault="00707EC0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события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cbe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</w:t>
            </w:r>
            <w:r>
              <w:rPr>
                <w:sz w:val="24"/>
                <w:szCs w:val="24"/>
              </w:rPr>
              <w:t>случайного эксперимента в виде дерева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20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Повторение, обобщение.</w:t>
            </w:r>
          </w:p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данных.</w:t>
            </w:r>
          </w:p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Описательная статистика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8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</w:t>
              </w:r>
            </w:hyperlink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051"/>
        <w:gridCol w:w="1171"/>
        <w:gridCol w:w="1843"/>
        <w:gridCol w:w="1910"/>
        <w:gridCol w:w="1344"/>
        <w:gridCol w:w="2846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8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4312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p w:rsidR="0098268B" w:rsidRDefault="00707EC0">
      <w:pPr>
        <w:pStyle w:val="1"/>
        <w:spacing w:after="40" w:line="240" w:lineRule="auto"/>
        <w:ind w:firstLine="300"/>
      </w:pPr>
      <w:r>
        <w:rPr>
          <w:b/>
          <w:bCs/>
        </w:rPr>
        <w:lastRenderedPageBreak/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3869"/>
        <w:gridCol w:w="1243"/>
        <w:gridCol w:w="1843"/>
        <w:gridCol w:w="1910"/>
        <w:gridCol w:w="1344"/>
        <w:gridCol w:w="2846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68B" w:rsidRDefault="0098268B"/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/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Описательная статистика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8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над событиями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Независимость событий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Перестановки. Факториал.</w:t>
            </w:r>
          </w:p>
          <w:p w:rsidR="0098268B" w:rsidRDefault="00707EC0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Сочетания и число сочетаний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 Паскаля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5014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5208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5884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вероятность.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Случайный выбор точки из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9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50</w:t>
              </w:r>
            </w:hyperlink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3869"/>
        <w:gridCol w:w="1243"/>
        <w:gridCol w:w="1843"/>
        <w:gridCol w:w="1910"/>
        <w:gridCol w:w="1344"/>
        <w:gridCol w:w="2846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 на плоскости, из отрезка, из дуги окружности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bfe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вероятность. Случайный выбор точки из </w:t>
            </w:r>
            <w:r>
              <w:rPr>
                <w:sz w:val="24"/>
                <w:szCs w:val="24"/>
              </w:rPr>
              <w:t>фигуры на плоскости, из отрезка, из дуги окружности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10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6162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9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6356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Испытание. Успех и неудача. Серия </w:t>
            </w:r>
            <w:r>
              <w:rPr>
                <w:sz w:val="24"/>
                <w:szCs w:val="24"/>
              </w:rPr>
              <w:t>испытаний до первого успеха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 Бернулли.</w:t>
            </w:r>
          </w:p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Вероятности событий в серии испытаний Бернулли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64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 Бернулли.</w:t>
            </w:r>
          </w:p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Вероятности событий в серии испытаний</w:t>
            </w:r>
            <w:r>
              <w:rPr>
                <w:sz w:val="24"/>
                <w:szCs w:val="24"/>
              </w:rPr>
              <w:t xml:space="preserve"> Бернулли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6680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Случайная </w:t>
            </w:r>
            <w:r>
              <w:rPr>
                <w:sz w:val="24"/>
                <w:szCs w:val="24"/>
              </w:rPr>
              <w:t>величина 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3869"/>
        <w:gridCol w:w="1243"/>
        <w:gridCol w:w="1843"/>
        <w:gridCol w:w="1910"/>
        <w:gridCol w:w="1344"/>
        <w:gridCol w:w="2846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вероятностей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законе больших чисел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  <w:r>
              <w:rPr>
                <w:sz w:val="24"/>
                <w:szCs w:val="24"/>
              </w:rPr>
              <w:t>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7652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7116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0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783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Обобщение, </w:t>
            </w:r>
            <w:r>
              <w:rPr>
                <w:sz w:val="24"/>
                <w:szCs w:val="24"/>
              </w:rPr>
              <w:t>систематизация знаний. Описательная статистика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1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893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</w:t>
            </w:r>
            <w:r>
              <w:rPr>
                <w:sz w:val="24"/>
                <w:szCs w:val="24"/>
              </w:rPr>
              <w:t xml:space="preserve"> знаний. Вероятность случайного события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1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1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1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54</w:t>
              </w:r>
            </w:hyperlink>
          </w:p>
        </w:tc>
      </w:tr>
    </w:tbl>
    <w:p w:rsidR="0098268B" w:rsidRDefault="00707E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3869"/>
        <w:gridCol w:w="1243"/>
        <w:gridCol w:w="1843"/>
        <w:gridCol w:w="1910"/>
        <w:gridCol w:w="1344"/>
        <w:gridCol w:w="2846"/>
      </w:tblGrid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 Элементы комбинаторики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Обобщение, систематизация </w:t>
            </w:r>
            <w:r>
              <w:rPr>
                <w:sz w:val="24"/>
                <w:szCs w:val="24"/>
              </w:rPr>
              <w:t>знаний. Элементы комбинаторики. Случайные величины и распределения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1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8408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1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861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after="40"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8268B" w:rsidRDefault="00707EC0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1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/863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Pr="00707EC0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56</w:t>
              </w:r>
            </w:hyperlink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  <w:tr w:rsidR="0098268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68B" w:rsidRDefault="00707EC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8B" w:rsidRDefault="0098268B">
            <w:pPr>
              <w:rPr>
                <w:sz w:val="10"/>
                <w:szCs w:val="10"/>
              </w:rPr>
            </w:pPr>
          </w:p>
        </w:tc>
      </w:tr>
    </w:tbl>
    <w:p w:rsidR="0098268B" w:rsidRDefault="0098268B">
      <w:pPr>
        <w:sectPr w:rsidR="0098268B">
          <w:headerReference w:type="default" r:id="rId117"/>
          <w:pgSz w:w="16840" w:h="11900" w:orient="landscape"/>
          <w:pgMar w:top="1131" w:right="964" w:bottom="576" w:left="1818" w:header="703" w:footer="148" w:gutter="0"/>
          <w:pgNumType w:start="16"/>
          <w:cols w:space="720"/>
          <w:noEndnote/>
          <w:docGrid w:linePitch="360"/>
        </w:sectPr>
      </w:pPr>
    </w:p>
    <w:p w:rsidR="0098268B" w:rsidRDefault="00707EC0">
      <w:pPr>
        <w:pStyle w:val="1"/>
        <w:spacing w:line="276" w:lineRule="auto"/>
        <w:ind w:firstLine="0"/>
      </w:pPr>
      <w:r>
        <w:rPr>
          <w:b/>
          <w:bCs/>
        </w:rPr>
        <w:lastRenderedPageBreak/>
        <w:t>УЧЕБНО-МЕТОДИЧЕСКОЕ ОБЕСПЕЧЕНИЕ ОБРАЗОВАТЕЛЬНОГО ПРОЦЕССА</w:t>
      </w:r>
    </w:p>
    <w:p w:rsidR="0098268B" w:rsidRDefault="00707EC0">
      <w:pPr>
        <w:pStyle w:val="1"/>
        <w:spacing w:after="800" w:line="276" w:lineRule="auto"/>
        <w:ind w:firstLine="0"/>
      </w:pPr>
      <w:r>
        <w:rPr>
          <w:b/>
          <w:bCs/>
        </w:rPr>
        <w:t>ОБЯЗАТЕЛЬНЫЕ УЧЕБНЫЕ МАТЕРИАЛЫ ДЛЯ УЧЕНИКА</w:t>
      </w:r>
    </w:p>
    <w:p w:rsidR="0098268B" w:rsidRDefault="00707EC0">
      <w:pPr>
        <w:pStyle w:val="1"/>
        <w:spacing w:line="480" w:lineRule="auto"/>
        <w:ind w:firstLine="0"/>
      </w:pPr>
      <w:r>
        <w:t>Математика. Вероятность и статистика. 7-9 классы. Базовый уровень.</w:t>
      </w:r>
    </w:p>
    <w:p w:rsidR="0098268B" w:rsidRDefault="00707EC0">
      <w:pPr>
        <w:pStyle w:val="1"/>
        <w:spacing w:line="480" w:lineRule="auto"/>
        <w:ind w:firstLine="0"/>
      </w:pPr>
      <w:r>
        <w:t xml:space="preserve">Учебник. В 2- частях. </w:t>
      </w:r>
      <w:r>
        <w:t>Автор(ы): Высоцкий И.Р., Ященко И.В./ под ред.</w:t>
      </w:r>
    </w:p>
    <w:p w:rsidR="0098268B" w:rsidRDefault="00707EC0">
      <w:pPr>
        <w:pStyle w:val="1"/>
        <w:spacing w:after="300" w:line="480" w:lineRule="auto"/>
        <w:ind w:firstLine="0"/>
      </w:pPr>
      <w:r>
        <w:t>Ященко И.В.</w:t>
      </w:r>
    </w:p>
    <w:p w:rsidR="0098268B" w:rsidRDefault="00707EC0">
      <w:pPr>
        <w:pStyle w:val="1"/>
        <w:spacing w:line="480" w:lineRule="auto"/>
        <w:ind w:firstLine="0"/>
      </w:pPr>
      <w:r>
        <w:rPr>
          <w:b/>
          <w:bCs/>
        </w:rPr>
        <w:t>МЕТОДИЧЕСКИЕ МАТЕРИАЛЫ ДЛЯ УЧИТЕЛЯ</w:t>
      </w:r>
    </w:p>
    <w:p w:rsidR="0098268B" w:rsidRDefault="00707EC0">
      <w:pPr>
        <w:pStyle w:val="1"/>
        <w:spacing w:after="300" w:line="480" w:lineRule="auto"/>
        <w:ind w:firstLine="0"/>
      </w:pPr>
      <w:r>
        <w:t xml:space="preserve">Методические пособие к предметной линии учебников по вероятности и статистике И. Р. Высоцкого, И. В. Ященко под ред. И. В. Ященко. — 2-е изд., стер. — Москва : </w:t>
      </w:r>
      <w:r>
        <w:t>Просвещение, 2023.</w:t>
      </w:r>
    </w:p>
    <w:p w:rsidR="0098268B" w:rsidRDefault="00707EC0">
      <w:pPr>
        <w:pStyle w:val="1"/>
        <w:spacing w:after="640" w:line="480" w:lineRule="auto"/>
        <w:ind w:firstLine="0"/>
      </w:pPr>
      <w:r>
        <w:rPr>
          <w:b/>
          <w:bCs/>
        </w:rPr>
        <w:t>ЦИФРОВЫЕ ОБРАЗОВАТЕЛЬНЫЕ РЕСУРСЫ И РЕСУРСЫ СЕТИ ИНТЕРНЕТ</w:t>
      </w:r>
    </w:p>
    <w:p w:rsidR="0098268B" w:rsidRPr="00707EC0" w:rsidRDefault="00707EC0">
      <w:pPr>
        <w:pStyle w:val="1"/>
        <w:spacing w:after="460" w:line="480" w:lineRule="auto"/>
        <w:ind w:firstLine="0"/>
        <w:rPr>
          <w:lang w:val="en-US"/>
        </w:rPr>
      </w:pPr>
      <w:hyperlink r:id="rId118" w:history="1">
        <w:r>
          <w:rPr>
            <w:lang w:val="en-US" w:eastAsia="en-US" w:bidi="en-US"/>
          </w:rPr>
          <w:t>https://urok.1c.ru/library/mathematics/virtualnye_laboratorii_po_matematike_</w:t>
        </w:r>
      </w:hyperlink>
      <w:r>
        <w:rPr>
          <w:lang w:val="en-US" w:eastAsia="en-US" w:bidi="en-US"/>
        </w:rPr>
        <w:t xml:space="preserve"> 7_11_kl/teor</w:t>
      </w:r>
      <w:r>
        <w:rPr>
          <w:lang w:val="en-US" w:eastAsia="en-US" w:bidi="en-US"/>
        </w:rPr>
        <w:t>iya_veroyatnostey/</w:t>
      </w:r>
    </w:p>
    <w:sectPr w:rsidR="0098268B" w:rsidRPr="00707EC0">
      <w:pgSz w:w="11900" w:h="16840"/>
      <w:pgMar w:top="1441" w:right="1446" w:bottom="1441" w:left="1522" w:header="1013" w:footer="10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7EC0">
      <w:r>
        <w:separator/>
      </w:r>
    </w:p>
  </w:endnote>
  <w:endnote w:type="continuationSeparator" w:id="0">
    <w:p w:rsidR="00000000" w:rsidRDefault="0070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8B" w:rsidRDefault="0098268B"/>
  </w:footnote>
  <w:footnote w:type="continuationSeparator" w:id="0">
    <w:p w:rsidR="0098268B" w:rsidRDefault="00982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8B" w:rsidRDefault="00707E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1356360</wp:posOffset>
              </wp:positionH>
              <wp:positionV relativeFrom="page">
                <wp:posOffset>764540</wp:posOffset>
              </wp:positionV>
              <wp:extent cx="762000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68B" w:rsidRDefault="00707EC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106.8pt;margin-top:60.2pt;width:60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" filled="f" stroked="f">
              <v:textbox style="mso-fit-shape-to-text:t" inset="0,0,0,0">
                <w:txbxContent>
                  <w:p w:rsidR="0098268B" w:rsidRDefault="00707EC0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8B" w:rsidRDefault="009826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B30"/>
    <w:multiLevelType w:val="multilevel"/>
    <w:tmpl w:val="F2265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2C51F1"/>
    <w:multiLevelType w:val="multilevel"/>
    <w:tmpl w:val="AE8480E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A4197"/>
    <w:multiLevelType w:val="multilevel"/>
    <w:tmpl w:val="24DEB0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AB313D"/>
    <w:multiLevelType w:val="multilevel"/>
    <w:tmpl w:val="77AA45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8B"/>
    <w:rsid w:val="00707EC0"/>
    <w:rsid w:val="009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AF6"/>
  <w15:docId w15:val="{59342230-FD1D-4941-9888-1F9ED31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eader" Target="header2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7d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eader" Target="header1.xm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hyperlink" Target="https://urok.1c.ru/library/mathematics/virtualnye_laboratorii_po_matematike_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59" Type="http://schemas.openxmlformats.org/officeDocument/2006/relationships/hyperlink" Target="https://m.edsoo.ru/863f076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54" Type="http://schemas.openxmlformats.org/officeDocument/2006/relationships/hyperlink" Target="https://m.edsoo.ru/863efbaa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49" Type="http://schemas.openxmlformats.org/officeDocument/2006/relationships/hyperlink" Target="https://m.edsoo.ru/863ef4d4" TargetMode="External"/><Relationship Id="rId114" Type="http://schemas.openxmlformats.org/officeDocument/2006/relationships/hyperlink" Target="https://m.edsoo.ru/863f840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324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66" Type="http://schemas.openxmlformats.org/officeDocument/2006/relationships/hyperlink" Target="https://m.edsoo.ru/863f1784" TargetMode="External"/><Relationship Id="rId87" Type="http://schemas.openxmlformats.org/officeDocument/2006/relationships/hyperlink" Target="https://m.edsoo.ru/863f4312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56" Type="http://schemas.openxmlformats.org/officeDocument/2006/relationships/hyperlink" Target="https://m.edsoo.ru/863f029e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0ba" TargetMode="External"/><Relationship Id="rId67" Type="http://schemas.openxmlformats.org/officeDocument/2006/relationships/hyperlink" Target="https://m.edsoo.ru/863f198c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f0bfe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a4e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b3e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5342</Words>
  <Characters>30453</Characters>
  <Application>Microsoft Office Word</Application>
  <DocSecurity>0</DocSecurity>
  <Lines>253</Lines>
  <Paragraphs>71</Paragraphs>
  <ScaleCrop>false</ScaleCrop>
  <Company/>
  <LinksUpToDate>false</LinksUpToDate>
  <CharactersWithSpaces>35724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2023-10-11T14:28:00Z</dcterms:created>
  <dcterms:modified xsi:type="dcterms:W3CDTF">2023-10-11T14:30:00Z</dcterms:modified>
</cp:coreProperties>
</file>