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93E" w:rsidRDefault="0030193E" w:rsidP="005A1FFF">
      <w:pPr>
        <w:jc w:val="center"/>
        <w:rPr>
          <w:rFonts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A23855" wp14:editId="6663309C">
            <wp:extent cx="4714240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93E" w:rsidRDefault="0030193E" w:rsidP="005A1FFF">
      <w:pPr>
        <w:jc w:val="center"/>
        <w:rPr>
          <w:rFonts w:cs="Times New Roman"/>
          <w:b/>
          <w:bCs/>
          <w:sz w:val="28"/>
          <w:szCs w:val="28"/>
        </w:rPr>
      </w:pPr>
    </w:p>
    <w:p w:rsidR="0030193E" w:rsidRDefault="0030193E" w:rsidP="005A1FFF">
      <w:pPr>
        <w:jc w:val="center"/>
        <w:rPr>
          <w:rFonts w:cs="Times New Roman"/>
          <w:b/>
          <w:bCs/>
          <w:sz w:val="28"/>
          <w:szCs w:val="28"/>
        </w:rPr>
      </w:pPr>
    </w:p>
    <w:p w:rsidR="0030193E" w:rsidRDefault="0030193E" w:rsidP="005A1FFF">
      <w:pPr>
        <w:jc w:val="center"/>
        <w:rPr>
          <w:rFonts w:cs="Times New Roman"/>
          <w:b/>
          <w:bCs/>
          <w:sz w:val="28"/>
          <w:szCs w:val="28"/>
        </w:rPr>
      </w:pPr>
    </w:p>
    <w:p w:rsidR="005A1FFF" w:rsidRPr="00171BE0" w:rsidRDefault="005A1FFF" w:rsidP="005A1FFF">
      <w:pPr>
        <w:jc w:val="center"/>
        <w:rPr>
          <w:rFonts w:cs="Times New Roman"/>
          <w:b/>
          <w:bCs/>
          <w:sz w:val="28"/>
          <w:szCs w:val="28"/>
        </w:rPr>
      </w:pPr>
      <w:r w:rsidRPr="00171BE0">
        <w:rPr>
          <w:rFonts w:cs="Times New Roman"/>
          <w:b/>
          <w:bCs/>
          <w:sz w:val="28"/>
          <w:szCs w:val="28"/>
        </w:rPr>
        <w:t>Пояснительная записка</w:t>
      </w:r>
    </w:p>
    <w:p w:rsidR="005A1FFF" w:rsidRPr="00171BE0" w:rsidRDefault="005A1FFF" w:rsidP="00814A6E">
      <w:pPr>
        <w:spacing w:after="150" w:line="240" w:lineRule="auto"/>
        <w:ind w:firstLine="709"/>
        <w:rPr>
          <w:rFonts w:cs="Times New Roman"/>
          <w:b/>
          <w:bCs/>
          <w:sz w:val="28"/>
          <w:szCs w:val="28"/>
        </w:rPr>
      </w:pPr>
      <w:r w:rsidRPr="00171BE0">
        <w:rPr>
          <w:rFonts w:cs="Times New Roman"/>
          <w:color w:val="000000"/>
          <w:sz w:val="28"/>
          <w:szCs w:val="28"/>
        </w:rPr>
        <w:t>       </w:t>
      </w:r>
      <w:r w:rsidRPr="00171BE0">
        <w:rPr>
          <w:rFonts w:cs="Times New Roman"/>
          <w:sz w:val="28"/>
          <w:szCs w:val="28"/>
        </w:rPr>
        <w:t>Рабочая программа основного</w:t>
      </w:r>
      <w:r w:rsidRPr="00171BE0">
        <w:rPr>
          <w:rFonts w:cs="Times New Roman"/>
          <w:color w:val="FF0000"/>
          <w:sz w:val="28"/>
          <w:szCs w:val="28"/>
        </w:rPr>
        <w:t xml:space="preserve"> </w:t>
      </w:r>
      <w:r w:rsidRPr="00171BE0">
        <w:rPr>
          <w:rFonts w:cs="Times New Roman"/>
          <w:sz w:val="28"/>
          <w:szCs w:val="28"/>
        </w:rPr>
        <w:t xml:space="preserve">общего образования МБОУ «Кочетовская СОШ» по по </w:t>
      </w:r>
      <w:r w:rsidR="006B13DF" w:rsidRPr="00171BE0">
        <w:rPr>
          <w:rFonts w:cs="Times New Roman"/>
          <w:sz w:val="28"/>
          <w:szCs w:val="28"/>
        </w:rPr>
        <w:t>геометрии</w:t>
      </w:r>
      <w:r w:rsidRPr="00171BE0">
        <w:rPr>
          <w:rFonts w:cs="Times New Roman"/>
          <w:sz w:val="28"/>
          <w:szCs w:val="28"/>
        </w:rPr>
        <w:t xml:space="preserve"> для </w:t>
      </w:r>
      <w:r w:rsidR="00814A6E" w:rsidRPr="00171BE0">
        <w:rPr>
          <w:rFonts w:cs="Times New Roman"/>
          <w:sz w:val="28"/>
          <w:szCs w:val="28"/>
        </w:rPr>
        <w:t>7-9</w:t>
      </w:r>
      <w:r w:rsidRPr="00171BE0">
        <w:rPr>
          <w:rFonts w:cs="Times New Roman"/>
          <w:sz w:val="28"/>
          <w:szCs w:val="28"/>
        </w:rPr>
        <w:t xml:space="preserve"> классов разработана </w:t>
      </w:r>
      <w:r w:rsidRPr="00171BE0">
        <w:rPr>
          <w:rFonts w:eastAsia="Times New Roman" w:cs="Times New Roman"/>
          <w:color w:val="222222"/>
          <w:sz w:val="28"/>
          <w:szCs w:val="28"/>
          <w:lang w:eastAsia="ru-RU"/>
        </w:rPr>
        <w:t>в соответствии с требованиями:</w:t>
      </w:r>
    </w:p>
    <w:p w:rsidR="005A1FFF" w:rsidRPr="00171BE0" w:rsidRDefault="004C4B51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8" w:anchor="/document/99/902389617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Федерального закона от 29.12.2012 № 273-ФЗ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«Об образовании в Российской Федерации»;</w:t>
      </w:r>
    </w:p>
    <w:p w:rsidR="005A1FFF" w:rsidRPr="00171BE0" w:rsidRDefault="004C4B51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9" w:anchor="/document/99/603340708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приказа Минпросвещения от 22.03.2021 № 115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5A1FFF" w:rsidRPr="00171BE0" w:rsidRDefault="004C4B51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10" w:anchor="/document/99/902254916/" w:tgtFrame="_self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приказа Минобрнауки от 17.12.2010 № 1897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«Об утверждении ФГОС основного общего образования»;</w:t>
      </w:r>
    </w:p>
    <w:p w:rsidR="005A1FFF" w:rsidRPr="00171BE0" w:rsidRDefault="004C4B51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11" w:anchor="/document/99/566085656/ZAP23UG3D9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СП 2.4.3648-20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молодежи», утвержденных </w:t>
      </w:r>
      <w:hyperlink r:id="rId12" w:anchor="/document/99/566085656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постановлением главного санитарного врача от 28.09.2020 № 28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;</w:t>
      </w:r>
    </w:p>
    <w:p w:rsidR="005A1FFF" w:rsidRPr="00171BE0" w:rsidRDefault="004C4B51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13" w:anchor="/document/99/573500115/XA00LVA2M9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СанПиН 1.2.3685-21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обитания», утвержденных </w:t>
      </w:r>
      <w:hyperlink r:id="rId14" w:anchor="/document/99/573500115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постановлением главного санитарного врача от 28.01.2021 № 2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;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объема часов учебной нагрузки, определенного учебным планом МБОУ «Кочетовская СОШ»;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рабочей программы воспитания МБОУ «Кочетовская СОШ»;</w:t>
      </w:r>
    </w:p>
    <w:p w:rsidR="006B13DF" w:rsidRPr="00171BE0" w:rsidRDefault="006B13DF" w:rsidP="00C74DC6">
      <w:pPr>
        <w:pStyle w:val="a3"/>
        <w:numPr>
          <w:ilvl w:val="0"/>
          <w:numId w:val="8"/>
        </w:numPr>
        <w:spacing w:line="240" w:lineRule="auto"/>
        <w:jc w:val="left"/>
        <w:rPr>
          <w:color w:val="000000"/>
          <w:sz w:val="28"/>
          <w:szCs w:val="28"/>
        </w:rPr>
      </w:pPr>
      <w:r w:rsidRPr="00171BE0">
        <w:rPr>
          <w:rFonts w:cs="Times New Roman"/>
          <w:sz w:val="28"/>
          <w:szCs w:val="28"/>
        </w:rPr>
        <w:t xml:space="preserve">УМК  </w:t>
      </w:r>
    </w:p>
    <w:p w:rsidR="006B13DF" w:rsidRPr="00171BE0" w:rsidRDefault="006B13DF" w:rsidP="00C74DC6">
      <w:pPr>
        <w:pStyle w:val="a3"/>
        <w:numPr>
          <w:ilvl w:val="0"/>
          <w:numId w:val="8"/>
        </w:numPr>
        <w:spacing w:line="240" w:lineRule="auto"/>
        <w:jc w:val="left"/>
        <w:rPr>
          <w:color w:val="000000"/>
          <w:sz w:val="28"/>
          <w:szCs w:val="28"/>
        </w:rPr>
      </w:pPr>
      <w:r w:rsidRPr="00171BE0">
        <w:rPr>
          <w:color w:val="000000"/>
          <w:sz w:val="28"/>
          <w:szCs w:val="28"/>
        </w:rPr>
        <w:t>Геометрия. 7-9 классы: учебник для общеобразовательных организаций/ А.В.Погорелов. – М.: Просвещение, 2017.</w:t>
      </w:r>
    </w:p>
    <w:p w:rsidR="004A6FBA" w:rsidRPr="00171BE0" w:rsidRDefault="004A6FBA" w:rsidP="004A6FBA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5A1FFF" w:rsidRPr="00171BE0" w:rsidRDefault="004A6FBA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eastAsia="Calibri" w:cs="Times New Roman"/>
          <w:sz w:val="28"/>
          <w:szCs w:val="28"/>
        </w:rPr>
        <w:t xml:space="preserve">- программы общеобразовательных учреждений. </w:t>
      </w:r>
      <w:r w:rsidR="006B13DF" w:rsidRPr="00171BE0">
        <w:rPr>
          <w:rFonts w:eastAsia="Calibri" w:cs="Times New Roman"/>
          <w:sz w:val="28"/>
          <w:szCs w:val="28"/>
        </w:rPr>
        <w:t>Геометрия</w:t>
      </w:r>
      <w:r w:rsidRPr="00171BE0">
        <w:rPr>
          <w:rFonts w:eastAsia="Calibri" w:cs="Times New Roman"/>
          <w:sz w:val="28"/>
          <w:szCs w:val="28"/>
        </w:rPr>
        <w:t>. 7-9 классы. Составитель: Т. А. Бурмистрова М.: «Просвещение», 2014 г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инструктивно-методического письма Белгородского института развития образования в 20</w:t>
      </w:r>
      <w:r w:rsidR="00B747BE" w:rsidRPr="00171BE0">
        <w:rPr>
          <w:rFonts w:cs="Times New Roman"/>
          <w:sz w:val="28"/>
          <w:szCs w:val="28"/>
        </w:rPr>
        <w:t>2</w:t>
      </w:r>
      <w:r w:rsidR="00171BE0" w:rsidRPr="00171BE0">
        <w:rPr>
          <w:rFonts w:cs="Times New Roman"/>
          <w:sz w:val="28"/>
          <w:szCs w:val="28"/>
        </w:rPr>
        <w:t>3</w:t>
      </w:r>
      <w:r w:rsidRPr="00171BE0">
        <w:rPr>
          <w:rFonts w:cs="Times New Roman"/>
          <w:sz w:val="28"/>
          <w:szCs w:val="28"/>
        </w:rPr>
        <w:t>-20</w:t>
      </w:r>
      <w:r w:rsidR="00B747BE" w:rsidRPr="00171BE0">
        <w:rPr>
          <w:rFonts w:cs="Times New Roman"/>
          <w:sz w:val="28"/>
          <w:szCs w:val="28"/>
        </w:rPr>
        <w:t>2</w:t>
      </w:r>
      <w:r w:rsidR="00171BE0" w:rsidRPr="00171BE0">
        <w:rPr>
          <w:rFonts w:cs="Times New Roman"/>
          <w:sz w:val="28"/>
          <w:szCs w:val="28"/>
        </w:rPr>
        <w:t>4</w:t>
      </w:r>
      <w:r w:rsidRPr="00171BE0">
        <w:rPr>
          <w:rFonts w:cs="Times New Roman"/>
          <w:sz w:val="28"/>
          <w:szCs w:val="28"/>
        </w:rPr>
        <w:t>__ учебном году;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познавательных интересов обучающихся.</w:t>
      </w: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 xml:space="preserve">Срок реализации программы – </w:t>
      </w:r>
      <w:r w:rsidR="004A6FBA" w:rsidRPr="00171BE0">
        <w:rPr>
          <w:rFonts w:cs="Times New Roman"/>
          <w:sz w:val="28"/>
          <w:szCs w:val="28"/>
        </w:rPr>
        <w:t>3</w:t>
      </w:r>
      <w:r w:rsidRPr="00171BE0">
        <w:rPr>
          <w:rFonts w:cs="Times New Roman"/>
          <w:sz w:val="28"/>
          <w:szCs w:val="28"/>
        </w:rPr>
        <w:t xml:space="preserve"> года.</w:t>
      </w: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Для реализации программы используются пособия из УМК для педагога и обучающихся:</w:t>
      </w:r>
    </w:p>
    <w:p w:rsidR="005A1FFF" w:rsidRPr="00171BE0" w:rsidRDefault="005A1FFF" w:rsidP="005A1FFF">
      <w:pPr>
        <w:numPr>
          <w:ilvl w:val="0"/>
          <w:numId w:val="1"/>
        </w:numPr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Для педагога:</w:t>
      </w:r>
    </w:p>
    <w:p w:rsidR="006B13DF" w:rsidRPr="00171BE0" w:rsidRDefault="006B13DF" w:rsidP="006B13DF">
      <w:pPr>
        <w:pStyle w:val="a3"/>
        <w:spacing w:line="240" w:lineRule="auto"/>
        <w:jc w:val="left"/>
        <w:rPr>
          <w:rFonts w:eastAsia="Times New Roman" w:cs="Times New Roman"/>
          <w:color w:val="000000"/>
          <w:sz w:val="28"/>
          <w:szCs w:val="28"/>
        </w:rPr>
      </w:pPr>
      <w:r w:rsidRPr="00171BE0">
        <w:rPr>
          <w:rFonts w:eastAsia="Times New Roman" w:cs="Times New Roman"/>
          <w:color w:val="000000"/>
          <w:sz w:val="28"/>
          <w:szCs w:val="28"/>
        </w:rPr>
        <w:t>Геометрия. 7-9 классы: учеб. для общеобразоват. организаций/ А.В.Погорелов. – М.: Просвещение, 2017.</w:t>
      </w:r>
    </w:p>
    <w:p w:rsidR="004A6FBA" w:rsidRPr="00171BE0" w:rsidRDefault="004A6FBA" w:rsidP="004A6FBA">
      <w:pPr>
        <w:pStyle w:val="a4"/>
        <w:ind w:left="709"/>
        <w:rPr>
          <w:bCs/>
          <w:sz w:val="28"/>
          <w:szCs w:val="28"/>
        </w:rPr>
      </w:pPr>
    </w:p>
    <w:p w:rsidR="004A6FBA" w:rsidRPr="00171BE0" w:rsidRDefault="004A6FBA" w:rsidP="004A6FBA">
      <w:pPr>
        <w:ind w:left="567" w:firstLine="284"/>
        <w:rPr>
          <w:rFonts w:cs="Times New Roman"/>
          <w:sz w:val="28"/>
          <w:szCs w:val="28"/>
        </w:rPr>
      </w:pPr>
    </w:p>
    <w:p w:rsidR="005A1FFF" w:rsidRPr="00171BE0" w:rsidRDefault="005A1FFF" w:rsidP="00C74DC6">
      <w:pPr>
        <w:numPr>
          <w:ilvl w:val="0"/>
          <w:numId w:val="2"/>
        </w:numPr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Для обучающихся:</w:t>
      </w:r>
    </w:p>
    <w:p w:rsidR="006B13DF" w:rsidRPr="00171BE0" w:rsidRDefault="006B13DF" w:rsidP="006B13DF">
      <w:pPr>
        <w:pStyle w:val="a3"/>
        <w:spacing w:line="240" w:lineRule="auto"/>
        <w:jc w:val="left"/>
        <w:rPr>
          <w:rFonts w:eastAsia="Times New Roman" w:cs="Times New Roman"/>
          <w:sz w:val="28"/>
          <w:szCs w:val="28"/>
        </w:rPr>
      </w:pPr>
      <w:r w:rsidRPr="00171BE0">
        <w:rPr>
          <w:rFonts w:eastAsia="Times New Roman" w:cs="Times New Roman"/>
          <w:sz w:val="28"/>
          <w:szCs w:val="28"/>
        </w:rPr>
        <w:t>Геометрия. 7-9 классы: учеб. для общеобразоват. организаций/ А.В.Погорелов. – М.: Просвещение, 2017.</w:t>
      </w:r>
    </w:p>
    <w:p w:rsidR="004A6FBA" w:rsidRPr="00171BE0" w:rsidRDefault="004A6FBA" w:rsidP="004A6FBA">
      <w:pPr>
        <w:pStyle w:val="a4"/>
        <w:ind w:left="709"/>
        <w:rPr>
          <w:bCs/>
          <w:sz w:val="28"/>
          <w:szCs w:val="28"/>
        </w:rPr>
      </w:pP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 xml:space="preserve">Федеральный базисный учебный план для общеобразовательных учреждений Российской Федерации отводит </w:t>
      </w:r>
      <w:r w:rsidR="006B13DF" w:rsidRPr="00171BE0">
        <w:rPr>
          <w:rFonts w:cs="Times New Roman"/>
          <w:sz w:val="28"/>
          <w:szCs w:val="28"/>
        </w:rPr>
        <w:t>204</w:t>
      </w:r>
      <w:r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а</w:t>
      </w:r>
      <w:r w:rsidRPr="00171BE0">
        <w:rPr>
          <w:rFonts w:cs="Times New Roman"/>
          <w:sz w:val="28"/>
          <w:szCs w:val="28"/>
        </w:rPr>
        <w:t xml:space="preserve"> для изучения на ступени основного</w:t>
      </w:r>
      <w:r w:rsidR="0084752D" w:rsidRPr="00171BE0">
        <w:rPr>
          <w:rFonts w:cs="Times New Roman"/>
          <w:sz w:val="28"/>
          <w:szCs w:val="28"/>
        </w:rPr>
        <w:t xml:space="preserve"> </w:t>
      </w:r>
      <w:r w:rsidRPr="00171BE0">
        <w:rPr>
          <w:rFonts w:cs="Times New Roman"/>
          <w:sz w:val="28"/>
          <w:szCs w:val="28"/>
        </w:rPr>
        <w:t>общего образования, из них:</w:t>
      </w:r>
    </w:p>
    <w:p w:rsidR="005A1FFF" w:rsidRPr="00171BE0" w:rsidRDefault="004A6FBA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  <w:u w:val="single"/>
        </w:rPr>
        <w:t>7</w:t>
      </w:r>
      <w:r w:rsidR="005A1FFF" w:rsidRPr="00171BE0">
        <w:rPr>
          <w:rFonts w:cs="Times New Roman"/>
          <w:sz w:val="28"/>
          <w:szCs w:val="28"/>
          <w:u w:val="single"/>
        </w:rPr>
        <w:t xml:space="preserve"> класс:</w:t>
      </w:r>
      <w:r w:rsidR="005A1FFF" w:rsidRPr="00171BE0">
        <w:rPr>
          <w:rFonts w:cs="Times New Roman"/>
          <w:sz w:val="28"/>
          <w:szCs w:val="28"/>
        </w:rPr>
        <w:t xml:space="preserve"> </w:t>
      </w:r>
      <w:r w:rsidR="006B13DF" w:rsidRPr="00171BE0">
        <w:rPr>
          <w:rFonts w:cs="Times New Roman"/>
          <w:sz w:val="28"/>
          <w:szCs w:val="28"/>
        </w:rPr>
        <w:t>68</w:t>
      </w:r>
      <w:r w:rsidR="005A1FFF"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ов</w:t>
      </w:r>
      <w:r w:rsidR="005A1FFF" w:rsidRPr="00171BE0">
        <w:rPr>
          <w:rFonts w:cs="Times New Roman"/>
          <w:sz w:val="28"/>
          <w:szCs w:val="28"/>
        </w:rPr>
        <w:t xml:space="preserve">, </w:t>
      </w:r>
      <w:r w:rsidR="006B13DF" w:rsidRPr="00171BE0">
        <w:rPr>
          <w:rFonts w:cs="Times New Roman"/>
          <w:sz w:val="28"/>
          <w:szCs w:val="28"/>
        </w:rPr>
        <w:t>2</w:t>
      </w:r>
      <w:r w:rsidR="005A1FFF" w:rsidRPr="00171BE0">
        <w:rPr>
          <w:rFonts w:cs="Times New Roman"/>
          <w:sz w:val="28"/>
          <w:szCs w:val="28"/>
        </w:rPr>
        <w:t xml:space="preserve"> час</w:t>
      </w:r>
      <w:r w:rsidRPr="00171BE0">
        <w:rPr>
          <w:rFonts w:cs="Times New Roman"/>
          <w:sz w:val="28"/>
          <w:szCs w:val="28"/>
        </w:rPr>
        <w:t>а</w:t>
      </w:r>
      <w:r w:rsidR="005A1FFF" w:rsidRPr="00171BE0">
        <w:rPr>
          <w:rFonts w:cs="Times New Roman"/>
          <w:sz w:val="28"/>
          <w:szCs w:val="28"/>
        </w:rPr>
        <w:t xml:space="preserve"> в неделю</w:t>
      </w:r>
      <w:r w:rsidR="00B747BE" w:rsidRPr="00171BE0">
        <w:rPr>
          <w:rFonts w:cs="Times New Roman"/>
          <w:sz w:val="28"/>
          <w:szCs w:val="28"/>
        </w:rPr>
        <w:t>,</w:t>
      </w:r>
      <w:r w:rsidR="005A1FFF" w:rsidRPr="00171BE0">
        <w:rPr>
          <w:rFonts w:cs="Times New Roman"/>
          <w:sz w:val="28"/>
          <w:szCs w:val="28"/>
        </w:rPr>
        <w:t xml:space="preserve"> 3</w:t>
      </w:r>
      <w:r w:rsidRPr="00171BE0">
        <w:rPr>
          <w:rFonts w:cs="Times New Roman"/>
          <w:sz w:val="28"/>
          <w:szCs w:val="28"/>
        </w:rPr>
        <w:t>4</w:t>
      </w:r>
      <w:r w:rsidR="005A1FFF" w:rsidRPr="00171BE0">
        <w:rPr>
          <w:rFonts w:cs="Times New Roman"/>
          <w:sz w:val="28"/>
          <w:szCs w:val="28"/>
        </w:rPr>
        <w:t xml:space="preserve"> учебны</w:t>
      </w:r>
      <w:r w:rsidRPr="00171BE0">
        <w:rPr>
          <w:rFonts w:cs="Times New Roman"/>
          <w:sz w:val="28"/>
          <w:szCs w:val="28"/>
        </w:rPr>
        <w:t>е</w:t>
      </w:r>
      <w:r w:rsidR="005A1FFF" w:rsidRPr="00171BE0">
        <w:rPr>
          <w:rFonts w:cs="Times New Roman"/>
          <w:sz w:val="28"/>
          <w:szCs w:val="28"/>
        </w:rPr>
        <w:t xml:space="preserve"> недел</w:t>
      </w:r>
      <w:r w:rsidRPr="00171BE0">
        <w:rPr>
          <w:rFonts w:cs="Times New Roman"/>
          <w:sz w:val="28"/>
          <w:szCs w:val="28"/>
        </w:rPr>
        <w:t>и</w:t>
      </w:r>
      <w:r w:rsidR="005A1FFF" w:rsidRPr="00171BE0">
        <w:rPr>
          <w:rFonts w:cs="Times New Roman"/>
          <w:sz w:val="28"/>
          <w:szCs w:val="28"/>
        </w:rPr>
        <w:t>.</w:t>
      </w:r>
    </w:p>
    <w:p w:rsidR="004A6FBA" w:rsidRPr="00171BE0" w:rsidRDefault="001A67C2" w:rsidP="004A6FBA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  <w:u w:val="single"/>
        </w:rPr>
        <w:t>8</w:t>
      </w:r>
      <w:r w:rsidR="004A6FBA" w:rsidRPr="00171BE0">
        <w:rPr>
          <w:rFonts w:cs="Times New Roman"/>
          <w:sz w:val="28"/>
          <w:szCs w:val="28"/>
          <w:u w:val="single"/>
        </w:rPr>
        <w:t xml:space="preserve"> класс:</w:t>
      </w:r>
      <w:r w:rsidR="004A6FBA" w:rsidRPr="00171BE0">
        <w:rPr>
          <w:rFonts w:cs="Times New Roman"/>
          <w:sz w:val="28"/>
          <w:szCs w:val="28"/>
        </w:rPr>
        <w:t xml:space="preserve"> </w:t>
      </w:r>
      <w:r w:rsidR="006B13DF" w:rsidRPr="00171BE0">
        <w:rPr>
          <w:rFonts w:cs="Times New Roman"/>
          <w:sz w:val="28"/>
          <w:szCs w:val="28"/>
        </w:rPr>
        <w:t>68</w:t>
      </w:r>
      <w:r w:rsidR="004A6FBA"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ов</w:t>
      </w:r>
      <w:r w:rsidR="004A6FBA" w:rsidRPr="00171BE0">
        <w:rPr>
          <w:rFonts w:cs="Times New Roman"/>
          <w:sz w:val="28"/>
          <w:szCs w:val="28"/>
        </w:rPr>
        <w:t xml:space="preserve">, </w:t>
      </w:r>
      <w:r w:rsidR="006B13DF" w:rsidRPr="00171BE0">
        <w:rPr>
          <w:rFonts w:cs="Times New Roman"/>
          <w:sz w:val="28"/>
          <w:szCs w:val="28"/>
        </w:rPr>
        <w:t>2</w:t>
      </w:r>
      <w:r w:rsidR="004A6FBA" w:rsidRPr="00171BE0">
        <w:rPr>
          <w:rFonts w:cs="Times New Roman"/>
          <w:sz w:val="28"/>
          <w:szCs w:val="28"/>
        </w:rPr>
        <w:t xml:space="preserve"> часа в неделю, 34 учебные недели.</w:t>
      </w:r>
    </w:p>
    <w:p w:rsidR="004A6FBA" w:rsidRPr="00171BE0" w:rsidRDefault="001A67C2" w:rsidP="004A6FBA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  <w:u w:val="single"/>
        </w:rPr>
        <w:t>9</w:t>
      </w:r>
      <w:r w:rsidR="004A6FBA" w:rsidRPr="00171BE0">
        <w:rPr>
          <w:rFonts w:cs="Times New Roman"/>
          <w:sz w:val="28"/>
          <w:szCs w:val="28"/>
          <w:u w:val="single"/>
        </w:rPr>
        <w:t xml:space="preserve"> класс:</w:t>
      </w:r>
      <w:r w:rsidR="004A6FBA" w:rsidRPr="00171BE0">
        <w:rPr>
          <w:rFonts w:cs="Times New Roman"/>
          <w:sz w:val="28"/>
          <w:szCs w:val="28"/>
        </w:rPr>
        <w:t xml:space="preserve"> </w:t>
      </w:r>
      <w:r w:rsidR="006B13DF" w:rsidRPr="00171BE0">
        <w:rPr>
          <w:rFonts w:cs="Times New Roman"/>
          <w:sz w:val="28"/>
          <w:szCs w:val="28"/>
        </w:rPr>
        <w:t>68</w:t>
      </w:r>
      <w:r w:rsidR="004A6FBA"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ов</w:t>
      </w:r>
      <w:r w:rsidR="004A6FBA" w:rsidRPr="00171BE0">
        <w:rPr>
          <w:rFonts w:cs="Times New Roman"/>
          <w:sz w:val="28"/>
          <w:szCs w:val="28"/>
        </w:rPr>
        <w:t xml:space="preserve">, </w:t>
      </w:r>
      <w:r w:rsidR="006B13DF" w:rsidRPr="00171BE0">
        <w:rPr>
          <w:rFonts w:cs="Times New Roman"/>
          <w:sz w:val="28"/>
          <w:szCs w:val="28"/>
        </w:rPr>
        <w:t>2</w:t>
      </w:r>
      <w:r w:rsidR="004A6FBA" w:rsidRPr="00171BE0">
        <w:rPr>
          <w:rFonts w:cs="Times New Roman"/>
          <w:sz w:val="28"/>
          <w:szCs w:val="28"/>
        </w:rPr>
        <w:t xml:space="preserve"> часа в неделю, 34 учебные недели.</w:t>
      </w:r>
    </w:p>
    <w:p w:rsidR="004A6FBA" w:rsidRPr="00171BE0" w:rsidRDefault="004A6FBA" w:rsidP="004A6FBA">
      <w:pPr>
        <w:ind w:firstLine="709"/>
        <w:rPr>
          <w:rFonts w:cs="Times New Roman"/>
          <w:sz w:val="28"/>
          <w:szCs w:val="28"/>
        </w:rPr>
      </w:pP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Занятия по предмету проводятся в форме уроков.</w:t>
      </w:r>
    </w:p>
    <w:p w:rsidR="005A1FFF" w:rsidRPr="00171BE0" w:rsidRDefault="005A1FFF" w:rsidP="005A1FFF">
      <w:pPr>
        <w:rPr>
          <w:rFonts w:cs="Times New Roman"/>
          <w:sz w:val="28"/>
          <w:szCs w:val="28"/>
        </w:rPr>
      </w:pPr>
    </w:p>
    <w:p w:rsidR="005A1FFF" w:rsidRPr="00171BE0" w:rsidRDefault="005A1FFF" w:rsidP="005A1FFF">
      <w:pPr>
        <w:spacing w:after="160"/>
        <w:jc w:val="left"/>
        <w:rPr>
          <w:rFonts w:cs="Times New Roman"/>
          <w:b/>
          <w:bCs/>
          <w:sz w:val="28"/>
          <w:szCs w:val="28"/>
        </w:rPr>
      </w:pPr>
      <w:bookmarkStart w:id="1" w:name="bookmark6"/>
      <w:r w:rsidRPr="00171BE0">
        <w:rPr>
          <w:rFonts w:cs="Times New Roman"/>
          <w:b/>
          <w:bCs/>
          <w:sz w:val="28"/>
          <w:szCs w:val="28"/>
        </w:rPr>
        <w:br w:type="page"/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bookmarkStart w:id="2" w:name="_Toc343949361"/>
      <w:bookmarkStart w:id="3" w:name="_Toc364713911"/>
      <w:r w:rsidRPr="00171BE0">
        <w:rPr>
          <w:b/>
          <w:color w:val="000000"/>
          <w:sz w:val="28"/>
          <w:szCs w:val="28"/>
        </w:rPr>
        <w:lastRenderedPageBreak/>
        <w:t>ПЛАНИРУЕМЫЕ РЕЗУЛЬТАТЫ ОСВОЕНИЯ ПРОГРАММЫ УЧЕБНОГО КУРСА «ГЕОМЕТРИЯ» НА УРОВНЕ ОСНОВНОГО ОБЩЕГО ОБРАЗОВАНИЯ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ЛИЧНОСТНЫЕ РЕЗУЛЬТАТЫ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 xml:space="preserve">Личностные результаты </w:t>
      </w:r>
      <w:r w:rsidRPr="00171BE0">
        <w:rPr>
          <w:color w:val="000000"/>
          <w:sz w:val="28"/>
          <w:szCs w:val="28"/>
        </w:rPr>
        <w:t>освоения программы учебного курса «Геометрия» характеризуются: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1) патриотическое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2) гражданское и духовно-нравственное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3) трудовое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4) эстетическое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5) ценности научного познания: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7) экологическое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8) адаптация к изменяющимся условиям социальной и природной среды: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МЕТАПРЕДМЕТНЫЕ РЕЗУЛЬТАТЫ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Познавательные универсальные учебные действия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Базовые логические действия: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Базовые исследовательские действия</w:t>
      </w:r>
      <w:r w:rsidRPr="00171BE0">
        <w:rPr>
          <w:color w:val="000000"/>
          <w:sz w:val="28"/>
          <w:szCs w:val="28"/>
          <w:lang w:val="en-US"/>
        </w:rPr>
        <w:t>: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Работа с информацией: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выявлять недостаточность и избыточность информации, данных, необходимых для решения задачи;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Коммуникативные универсальные учебные действия: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lastRenderedPageBreak/>
        <w:t>Регулятивные универсальные учебные действия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Самоорганизация:</w:t>
      </w:r>
    </w:p>
    <w:p w:rsidR="00171BE0" w:rsidRPr="00171BE0" w:rsidRDefault="00171BE0" w:rsidP="00171BE0">
      <w:pPr>
        <w:numPr>
          <w:ilvl w:val="0"/>
          <w:numId w:val="38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Самоконтроль, эмоциональный интеллект:</w:t>
      </w:r>
    </w:p>
    <w:p w:rsidR="00171BE0" w:rsidRPr="00171BE0" w:rsidRDefault="00171BE0" w:rsidP="00171BE0">
      <w:pPr>
        <w:numPr>
          <w:ilvl w:val="0"/>
          <w:numId w:val="39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владеть способами самопроверки, самоконтроля процесса и результата решения математической задачи;</w:t>
      </w:r>
    </w:p>
    <w:p w:rsidR="00171BE0" w:rsidRPr="00171BE0" w:rsidRDefault="00171BE0" w:rsidP="00171BE0">
      <w:pPr>
        <w:numPr>
          <w:ilvl w:val="0"/>
          <w:numId w:val="39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71BE0" w:rsidRPr="00171BE0" w:rsidRDefault="00171BE0" w:rsidP="00171BE0">
      <w:pPr>
        <w:numPr>
          <w:ilvl w:val="0"/>
          <w:numId w:val="39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00146" w:rsidRPr="00171BE0" w:rsidRDefault="00100146" w:rsidP="00100146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осознание значения математики для повседневной жизни человека;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владение базовым понятийным аппаратом по основным разделам содержания;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практически значимые математические умения и навыки, их применение к решению математических и нематематических задач, предполагающее </w:t>
      </w:r>
      <w:r w:rsidRPr="00171BE0">
        <w:rPr>
          <w:rFonts w:eastAsia="Times New Roman" w:cs="Times New Roman"/>
          <w:b/>
          <w:color w:val="000000"/>
          <w:sz w:val="28"/>
          <w:szCs w:val="28"/>
          <w:lang w:eastAsia="ru-RU"/>
        </w:rPr>
        <w:t>умения: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выполнять вычисления с натуральными числами, обыкновенными и десятичными дробями, положительными и отрицательными числами;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решать текстовые задачи арифметическим способом и с помощью составления и решения уравнений;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изображать фигуры на плоскости;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геометрический «язык» для описания предметов окружающего мира;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измерять длины отрезков, величины углов, вычислять площади и объёмы фигур;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и изображать равные и симметричные фигуры;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проводить несложные практические вычисления с процентами, использовать прикидку и оценку; выполнять необходимые измерения;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буквенную символику для записи общих утверждений, формул, выражений, уравнений;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строить на координатной плоскости точки по заданным координатам, определять координаты точек;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читать и использовать информацию, представленную в виде таблицы, диаграммы (столбчатой или круговой), в графическом виде;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простейшие комбинаторные задачи перебором возможных вариантов.</w:t>
      </w:r>
    </w:p>
    <w:p w:rsidR="00371401" w:rsidRPr="00171BE0" w:rsidRDefault="00371401" w:rsidP="00371401">
      <w:pPr>
        <w:spacing w:line="276" w:lineRule="auto"/>
        <w:jc w:val="left"/>
        <w:rPr>
          <w:rFonts w:eastAsia="Times New Roman" w:cs="Times New Roman"/>
          <w:b/>
          <w:bCs/>
          <w:sz w:val="28"/>
          <w:szCs w:val="28"/>
        </w:rPr>
      </w:pPr>
      <w:r w:rsidRPr="00171BE0">
        <w:rPr>
          <w:rFonts w:eastAsia="Calibri" w:cs="Times New Roman"/>
          <w:sz w:val="28"/>
          <w:szCs w:val="28"/>
        </w:rPr>
        <w:br w:type="page"/>
      </w:r>
    </w:p>
    <w:bookmarkEnd w:id="2"/>
    <w:bookmarkEnd w:id="3"/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Геометрия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Уметь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пользоваться геометрическим языком для описания предметов окружающего мира;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геометрические фигуры, различать их взаимное расположение;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изображать геометрические фигуры; выполнять чертежи по условию задач; осуществлять преобразование фигур;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 простейших случаях строить сечения и развертки пространственных тел;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проводить операции над векторами, вычислять длину и координаты вектора, угол между векторами;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значения геометрических величин (длин, углов, площадей, объемов); в том числе: для углов от 0</w:t>
      </w:r>
      <w:r w:rsidRPr="00171BE0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до 180</w:t>
      </w:r>
      <w:r w:rsidRPr="00171BE0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геометрические задачи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простейшие планиметрические задачи в пространстве;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описания реальных ситуаций на языке геометрии;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расчетов, включающих простейшие тригонометрические формулы;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решения тригонометрических задач с использованием тригонометрии;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решение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построение геометрическими инструментами (линейка, угольник, циркуль, транспортир).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FF0000"/>
          <w:sz w:val="28"/>
          <w:szCs w:val="28"/>
          <w:lang w:eastAsia="ru-RU"/>
        </w:rPr>
        <w:t>По окончании изучения курса учащийся научится: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на чертежах, рисунках, моделях и в окружающем мире плоские и пространственные геометрические фигуры, и их элементы;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строить углы, определять их градусную меру;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и изображать развёртки куба, прямоугольного параллелепипеда, правильной пирамиды, цилиндра и конуса;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определять по линейным размерам развёртки фигуры линейные размеры самой фигуры и наоборот;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объём прямоугольного параллелепипеда и куба.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Учащийся получит возможность:</w:t>
      </w:r>
    </w:p>
    <w:p w:rsidR="00A64B56" w:rsidRPr="00171BE0" w:rsidRDefault="00A64B56" w:rsidP="00A64B56">
      <w:pPr>
        <w:numPr>
          <w:ilvl w:val="0"/>
          <w:numId w:val="23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вычислять объём пространственных геометрических фигур, составленных из прямоугольных параллелепипедов;</w:t>
      </w:r>
    </w:p>
    <w:p w:rsidR="00A64B56" w:rsidRPr="00171BE0" w:rsidRDefault="00A64B56" w:rsidP="00A64B56">
      <w:pPr>
        <w:numPr>
          <w:ilvl w:val="0"/>
          <w:numId w:val="23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углубить и развить представления о пространственных геометрических фигурах;</w:t>
      </w:r>
    </w:p>
    <w:p w:rsidR="00A64B56" w:rsidRPr="00171BE0" w:rsidRDefault="00A64B56" w:rsidP="00A64B56">
      <w:pPr>
        <w:numPr>
          <w:ilvl w:val="0"/>
          <w:numId w:val="23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применять понятие развёртки для выполнения практических расчётов.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методами решения задач 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применения алгебраического и тригонометрического аппарата и идей движения при решении геометрических задач;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овладеть традиционной схемой решения задач на построение с помощью циркуля и линейки: анализ, построение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доказательство и исследование;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решать задачи на построение методом геометрического места точек и методом подобия;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исследования свойств планиметрических фигур с помощью компьютерных программ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по темам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Геометрические преобразования на плоскости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Построение отрезков по формуле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Измерение геометрических величин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площади треугольников, прямоугольников, параллелограммов, трапеций, кругов и секторов;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длину окружности, длину дуги окружности;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:rsidR="00A64B56" w:rsidRPr="00171BE0" w:rsidRDefault="00A64B56" w:rsidP="00A64B56">
      <w:pPr>
        <w:numPr>
          <w:ilvl w:val="0"/>
          <w:numId w:val="26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A64B56" w:rsidRPr="00171BE0" w:rsidRDefault="00A64B56" w:rsidP="00A64B56">
      <w:pPr>
        <w:numPr>
          <w:ilvl w:val="0"/>
          <w:numId w:val="26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вычислять площади многоугольников, используя отношения равновеликости и равносоставленности;</w:t>
      </w:r>
    </w:p>
    <w:p w:rsidR="00A64B56" w:rsidRPr="00171BE0" w:rsidRDefault="00A64B56" w:rsidP="00A64B56">
      <w:pPr>
        <w:numPr>
          <w:ilvl w:val="0"/>
          <w:numId w:val="26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Наглядная геометрия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распознавать на чертежах, рисунках, моделях и в окружающем мире плоские и пространственные геометрические фигуры;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развёртки куба, прямоугольного параллелепипеда, правильной пирамиды, цилиндра и конуса;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строить развёртки куба и прямоугольного параллелепипеда;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определять по линейным размерам развёртки фигуры линейные размеры самой фигуры и наоборот;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объём прямоугольного параллелепипеда.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возможность:</w:t>
      </w:r>
    </w:p>
    <w:p w:rsidR="00A64B56" w:rsidRPr="00171BE0" w:rsidRDefault="00A64B56" w:rsidP="00A64B56">
      <w:pPr>
        <w:numPr>
          <w:ilvl w:val="0"/>
          <w:numId w:val="32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 вычислять объёмы пространственных геометрических фигур, составленных из прямоугольных параллелепипедов.</w:t>
      </w:r>
    </w:p>
    <w:p w:rsidR="00A64B56" w:rsidRPr="00171BE0" w:rsidRDefault="00A64B56" w:rsidP="00A64B56">
      <w:p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Геометрические фигуры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пользоваться языком геометрии для описания предметов окружающего мира и их взаимного расположения;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и изображать на чертежах и рисунках геометрические фигуры и их конфигурации;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оперировать с начальными понятиями тригонометрии и выполнять элементарные операции над функциями углов;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простейшие планиметрические задачи в пространстве.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методами решения задач 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приобрести опыт применения алгебраического и тригонометрического аппарата и идей движения при решении геометрических задач;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традиционной схемой решения задач на построение с помощью циркуля и линейки: анализ, построение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доказательство и исследование;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решать задачи на построение методом геометрического места точек и методом подобия;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исследования свойств планиметрических фигур с помощью компьютерных программ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A64B56" w:rsidRPr="00171BE0" w:rsidRDefault="00A64B56" w:rsidP="00A64B56">
      <w:p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по темам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Геометрические преобразования на плоскости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Построение отрезков по формуле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64B56" w:rsidRPr="00171BE0" w:rsidRDefault="00A64B56" w:rsidP="00A64B56">
      <w:p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Координаты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27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длину отрезка по координатам его концов; вычислять координаты середины отрезка;</w:t>
      </w:r>
    </w:p>
    <w:p w:rsidR="00A64B56" w:rsidRPr="00171BE0" w:rsidRDefault="00A64B56" w:rsidP="00A64B56">
      <w:pPr>
        <w:numPr>
          <w:ilvl w:val="0"/>
          <w:numId w:val="27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координатный метод для изучения свойств прямых и окружностей.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28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координатным методом решения задач на вычисления и доказательства;</w:t>
      </w:r>
    </w:p>
    <w:p w:rsidR="00A64B56" w:rsidRPr="00171BE0" w:rsidRDefault="00A64B56" w:rsidP="00A64B56">
      <w:pPr>
        <w:numPr>
          <w:ilvl w:val="0"/>
          <w:numId w:val="28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 использования компьютерных программ для анализа частных случаев взаимного расположения окружностей и прямых;</w:t>
      </w:r>
    </w:p>
    <w:p w:rsidR="00A64B56" w:rsidRPr="00171BE0" w:rsidRDefault="00A64B56" w:rsidP="00A64B56">
      <w:pPr>
        <w:numPr>
          <w:ilvl w:val="0"/>
          <w:numId w:val="28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на тему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Применение координатного метода при решении задач на вычисления и доказательства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Векторы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29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A64B56" w:rsidRPr="00171BE0" w:rsidRDefault="00A64B56" w:rsidP="00A64B56">
      <w:pPr>
        <w:numPr>
          <w:ilvl w:val="0"/>
          <w:numId w:val="29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A64B56" w:rsidRPr="00171BE0" w:rsidRDefault="00A64B56" w:rsidP="00A64B56">
      <w:pPr>
        <w:numPr>
          <w:ilvl w:val="0"/>
          <w:numId w:val="29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вычислять скалярное произведение векторов, находить угол между векторами, устанавливать перпендикулярность прямых.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30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 векторным методом для решения задач на вычисления и доказательства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5A1FFF" w:rsidRPr="00171BE0" w:rsidRDefault="00A64B56" w:rsidP="00A64B56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на тему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применение векторного метода при решении задач на вычисления и доказательства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».</w:t>
      </w:r>
    </w:p>
    <w:p w:rsidR="00A64B56" w:rsidRPr="00171BE0" w:rsidRDefault="00A64B56" w:rsidP="005A1FFF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</w:p>
    <w:p w:rsidR="00A64B56" w:rsidRPr="00171BE0" w:rsidRDefault="00A64B56" w:rsidP="005A1FFF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</w:p>
    <w:p w:rsidR="00A64B56" w:rsidRPr="00171BE0" w:rsidRDefault="00A64B56" w:rsidP="005A1FFF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</w:p>
    <w:p w:rsidR="00371401" w:rsidRPr="00171BE0" w:rsidRDefault="00371401" w:rsidP="00371401">
      <w:pPr>
        <w:spacing w:line="276" w:lineRule="auto"/>
        <w:ind w:firstLine="567"/>
        <w:jc w:val="center"/>
        <w:rPr>
          <w:rFonts w:eastAsia="Calibri" w:cs="Times New Roman"/>
          <w:sz w:val="28"/>
          <w:szCs w:val="28"/>
        </w:rPr>
      </w:pPr>
      <w:r w:rsidRPr="00171BE0">
        <w:rPr>
          <w:rFonts w:eastAsia="Times New Roman" w:cs="Times New Roman"/>
          <w:b/>
          <w:bCs/>
          <w:sz w:val="28"/>
          <w:szCs w:val="28"/>
        </w:rPr>
        <w:t>Содержание учебного предмета</w:t>
      </w:r>
    </w:p>
    <w:p w:rsidR="00371401" w:rsidRPr="00171BE0" w:rsidRDefault="00371401" w:rsidP="00371401">
      <w:pPr>
        <w:spacing w:line="276" w:lineRule="auto"/>
        <w:ind w:firstLine="567"/>
        <w:rPr>
          <w:rFonts w:eastAsia="Calibri" w:cs="Times New Roman"/>
          <w:sz w:val="28"/>
          <w:szCs w:val="28"/>
        </w:rPr>
      </w:pPr>
    </w:p>
    <w:p w:rsidR="007744F5" w:rsidRPr="00171BE0" w:rsidRDefault="007744F5" w:rsidP="007744F5">
      <w:pPr>
        <w:tabs>
          <w:tab w:val="left" w:pos="4145"/>
        </w:tabs>
        <w:spacing w:line="276" w:lineRule="auto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Простейшие геометрические фигуры</w:t>
      </w:r>
      <w:r w:rsidRPr="00171BE0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15192B" wp14:editId="017362C9">
                <wp:simplePos x="0" y="0"/>
                <wp:positionH relativeFrom="page">
                  <wp:posOffset>828675</wp:posOffset>
                </wp:positionH>
                <wp:positionV relativeFrom="paragraph">
                  <wp:posOffset>138430</wp:posOffset>
                </wp:positionV>
                <wp:extent cx="133350" cy="161925"/>
                <wp:effectExtent l="0" t="0" r="0" b="9525"/>
                <wp:wrapNone/>
                <wp:docPr id="1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4F5" w:rsidRDefault="007744F5" w:rsidP="007744F5">
                            <w:pPr>
                              <w:spacing w:before="11"/>
                              <w:rPr>
                                <w:rFonts w:ascii="Arial" w:hAnsi="Arial"/>
                                <w:color w:val="231F20"/>
                                <w:w w:val="95"/>
                                <w:sz w:val="23"/>
                              </w:rPr>
                            </w:pPr>
                          </w:p>
                          <w:p w:rsidR="007744F5" w:rsidRDefault="007744F5" w:rsidP="007744F5">
                            <w:pPr>
                              <w:spacing w:before="11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95"/>
                                <w:sz w:val="23"/>
                              </w:rPr>
                              <w:t>йшиегеометрические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5192B"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left:0;text-align:left;margin-left:65.25pt;margin-top:10.9pt;width:10.5pt;height:1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0tuQIAAKoFAAAOAAAAZHJzL2Uyb0RvYy54bWysVF2OmzAQfq/UO1h+Z4GEsA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" filled="f" stroked="f">
                <v:textbox inset="0,0,0,0">
                  <w:txbxContent>
                    <w:p w:rsidR="007744F5" w:rsidRDefault="007744F5" w:rsidP="007744F5">
                      <w:pPr>
                        <w:spacing w:before="11"/>
                        <w:rPr>
                          <w:rFonts w:ascii="Arial" w:hAnsi="Arial"/>
                          <w:color w:val="231F20"/>
                          <w:w w:val="95"/>
                          <w:sz w:val="23"/>
                        </w:rPr>
                      </w:pPr>
                    </w:p>
                    <w:p w:rsidR="007744F5" w:rsidRDefault="007744F5" w:rsidP="007744F5">
                      <w:pPr>
                        <w:spacing w:before="11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95"/>
                          <w:sz w:val="23"/>
                        </w:rPr>
                        <w:t>йшиегеометрические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Точка, прямая. Отрезок, луч. Угол. Виды углов. Смежные и вертикальные углы. Биссектриса угла.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Пересекающиеся и параллельные прямые. Перпендикулярные прямые. Признаки параллельности прямых. Свойства параллельных прямых. Перпендикуляр и наклонная к прямой.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Многоугольники.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6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Треугольники. Виды треугольников. Медиана, биссектриса, высота, средняя линия треугольника. Признаки равенства треугольников. Свойства и признаки равнобедренного треугольника. Серединный перпендикуляр отрезка. Сумма углов треугольника. Внешние углы треугольника. Неравенство треугольника. Соотношения между сторонами и углами треугольника. Теорема Пифагора.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Подобные треугольники. Признаки подобия треугольников. Точки пересечения медиан, биссектрис, высот треугольника, серединных перпендикуляров сторон треугольника. Свойство биссектрисы треугольника. Теорема Фалеса. Метрические соотношения в прямоугольном треугольнике. Синус, косинус, тангенс, котангенс острого угла прямоугольного треугольника и углов от 0°до180°.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Формулы,   связывающие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синус, косинус, тангенс, котангенс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одного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и того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же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угла.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Решение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треугольников. Теорема синусов и теорема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косинусов.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t>Четырёхугольники.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Параллелограмм.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Свойства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признаки параллелограмма. Прямоугольник, ромб, квадрат, их свойства и признаки. Трапеция.  Средняя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линия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трапеции и её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свойства.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Многоугольники. Выпуклые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 xml:space="preserve">многоугольники. 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Сумма углов выпуклого многоугольника. Правильные многоугольники.    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lastRenderedPageBreak/>
        <w:t>Окружность и круг. Геометрические построения.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Окружность и круг. Элементы окружности и круга. Центральные и вписанные углы. Касательная к окружности и её свойства. Взаимное расположение прямой и окружности. Описанная и вписанная окружности треугольника. Вписанные и описанные четырёхугольники, их свойства и признаки. Вписанные и описанные многоугольники.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Геометрическое место точек (ГМТ). Серединный перпендикуляр отрезка и биссектриса угла как ГМТ.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t>Геометрические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построения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циркулем и линейкой. Основные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задачи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на построение: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угла, равного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данному,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серединного перпендикуляра данного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отрезка,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прямой, проходящей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через данную точку и перпендикулярной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данной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прямой,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биссектрисы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данного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угла.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треугольника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заданным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элементам.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Метод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ГМТ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в задачах на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>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Измерение геометрических величин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Длина отрезка. Расстояние между двумя точками. Расстояние от точки до прямой. Расстояние между параллельными прямыми.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Периметр многоугольника.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Длина окружности. Длина дуги окружности. Градусная мера угла. Величина вписанного угла. Понятие площади многоугольника. Равновеликие фигуры. Нахождение площади квадрата, прямоугольника, параллелограмма, треугольника, трапеции.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Понятие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площади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круга.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Площадь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сектора.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Отношение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площадей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подобных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фигу</w:t>
      </w:r>
      <w:r w:rsidRPr="00171BE0">
        <w:rPr>
          <w:rFonts w:eastAsia="Times New Roman" w:cs="Times New Roman"/>
          <w:sz w:val="28"/>
          <w:szCs w:val="28"/>
          <w:lang w:eastAsia="ru-RU"/>
        </w:rPr>
        <w:t>р.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Декартовы координаты на плоскости.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t xml:space="preserve">     Формула расстояния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между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двумя точками. Координаты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середины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отрезка. Уравнение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фигуры. Уравнения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окружности и прямой. Угловой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коэффициент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прямой</w:t>
      </w:r>
      <w:r w:rsidRPr="00171BE0">
        <w:rPr>
          <w:rFonts w:eastAsia="Times New Roman" w:cs="Times New Roman"/>
          <w:sz w:val="28"/>
          <w:szCs w:val="28"/>
          <w:lang w:eastAsia="ru-RU"/>
        </w:rPr>
        <w:t>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Векторы.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Понятие вектора. Модуль (длина) вектора. Равные векторы. Коллинеарные векторы. Координаты вектора. Сложение и вычитание векторов. Умножение вектора на число. Скалярное произведение векторов. Косинус угла между двумя векторами.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Геометрические преобразования.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Понятие о преобразовании фигуры. Движение фигуры. Виды движения фигуры: параллельный перенос, осевая симметрия, центральная симметрия, поворот. Равные фигуры.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Гомотетия. Подобие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фигур.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Элементы логики.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lastRenderedPageBreak/>
        <w:t xml:space="preserve">     Определение. Аксиомы и теоремы. Доказательство. Доказательство от противного. 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Теорема, обратная данной. Необходимое и достаточное условия. Употребление логических связок </w:t>
      </w:r>
      <w:r w:rsidRPr="00171BE0">
        <w:rPr>
          <w:rFonts w:eastAsia="Times New Roman" w:cs="Times New Roman"/>
          <w:i/>
          <w:sz w:val="28"/>
          <w:szCs w:val="28"/>
          <w:lang w:eastAsia="ru-RU"/>
        </w:rPr>
        <w:t>если …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71BE0">
        <w:rPr>
          <w:rFonts w:eastAsia="Times New Roman" w:cs="Times New Roman"/>
          <w:i/>
          <w:sz w:val="28"/>
          <w:szCs w:val="28"/>
          <w:lang w:eastAsia="ru-RU"/>
        </w:rPr>
        <w:t>то …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; </w:t>
      </w:r>
      <w:r w:rsidRPr="00171BE0">
        <w:rPr>
          <w:rFonts w:eastAsia="Times New Roman" w:cs="Times New Roman"/>
          <w:i/>
          <w:sz w:val="28"/>
          <w:szCs w:val="28"/>
          <w:lang w:eastAsia="ru-RU"/>
        </w:rPr>
        <w:t>тогда и только тогда</w:t>
      </w:r>
      <w:r w:rsidRPr="00171BE0">
        <w:rPr>
          <w:rFonts w:eastAsia="Times New Roman" w:cs="Times New Roman"/>
          <w:sz w:val="28"/>
          <w:szCs w:val="28"/>
          <w:lang w:eastAsia="ru-RU"/>
        </w:rPr>
        <w:t>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Геометрия в историческом развитии.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Из истории геометрии, «Начала» Евклида.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История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пятого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постулата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Евклида. Тригонометрия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 xml:space="preserve"> наука об измерении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треугольников.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Построение правильных многоугольников. Как зародилась идея координат. Н. И. Лобачевский.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Л. Эйлер. Фалес.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Пифагор.</w:t>
      </w:r>
    </w:p>
    <w:p w:rsidR="007744F5" w:rsidRPr="00171BE0" w:rsidRDefault="007744F5" w:rsidP="007744F5">
      <w:pPr>
        <w:widowControl w:val="0"/>
        <w:tabs>
          <w:tab w:val="left" w:pos="1343"/>
        </w:tabs>
        <w:autoSpaceDE w:val="0"/>
        <w:autoSpaceDN w:val="0"/>
        <w:spacing w:line="240" w:lineRule="auto"/>
        <w:jc w:val="left"/>
        <w:rPr>
          <w:rFonts w:eastAsia="Calibri" w:cs="Times New Roman"/>
          <w:sz w:val="28"/>
          <w:szCs w:val="28"/>
        </w:rPr>
      </w:pPr>
    </w:p>
    <w:p w:rsidR="005A1FFF" w:rsidRPr="00171BE0" w:rsidRDefault="005A1FFF" w:rsidP="005A1FFF">
      <w:pPr>
        <w:spacing w:after="160"/>
        <w:jc w:val="left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FF0000"/>
          <w:sz w:val="28"/>
          <w:szCs w:val="28"/>
          <w:lang w:eastAsia="ru-RU"/>
        </w:rPr>
        <w:br w:type="page"/>
      </w:r>
    </w:p>
    <w:bookmarkEnd w:id="1"/>
    <w:p w:rsidR="005A1FFF" w:rsidRDefault="005A1FFF" w:rsidP="005A1FFF">
      <w:pPr>
        <w:rPr>
          <w:rFonts w:cs="Times New Roman"/>
          <w:b/>
          <w:bCs/>
        </w:rPr>
      </w:pPr>
    </w:p>
    <w:p w:rsidR="0084752D" w:rsidRDefault="0084752D" w:rsidP="005A1FFF">
      <w:pPr>
        <w:rPr>
          <w:rFonts w:cs="Times New Roman"/>
          <w:b/>
          <w:bCs/>
        </w:rPr>
      </w:pPr>
    </w:p>
    <w:p w:rsidR="0084752D" w:rsidRPr="0084752D" w:rsidRDefault="0084752D" w:rsidP="0084752D">
      <w:pPr>
        <w:keepNext/>
        <w:widowControl w:val="0"/>
        <w:suppressAutoHyphens/>
        <w:spacing w:line="240" w:lineRule="auto"/>
        <w:jc w:val="center"/>
        <w:rPr>
          <w:rFonts w:eastAsia="SimSun" w:cs="Arial"/>
          <w:b/>
          <w:color w:val="000000"/>
          <w:spacing w:val="20"/>
          <w:kern w:val="1"/>
          <w:sz w:val="28"/>
          <w:szCs w:val="28"/>
          <w:lang w:eastAsia="hi-IN" w:bidi="hi-IN"/>
        </w:rPr>
      </w:pPr>
    </w:p>
    <w:p w:rsidR="00297A3C" w:rsidRDefault="00297A3C" w:rsidP="00297A3C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62507">
        <w:rPr>
          <w:rFonts w:eastAsia="Times New Roman" w:cs="Times New Roman"/>
          <w:b/>
          <w:sz w:val="28"/>
          <w:szCs w:val="28"/>
          <w:lang w:eastAsia="ru-RU"/>
        </w:rPr>
        <w:t>Тематическое планирование</w:t>
      </w:r>
    </w:p>
    <w:p w:rsidR="007744F5" w:rsidRPr="007744F5" w:rsidRDefault="007744F5" w:rsidP="007744F5">
      <w:pPr>
        <w:spacing w:line="240" w:lineRule="auto"/>
        <w:jc w:val="center"/>
        <w:rPr>
          <w:rFonts w:eastAsia="Calibri" w:cs="Times New Roman"/>
          <w:b/>
          <w:szCs w:val="24"/>
        </w:rPr>
      </w:pPr>
      <w:r w:rsidRPr="007744F5">
        <w:rPr>
          <w:rFonts w:eastAsia="Calibri" w:cs="Times New Roman"/>
          <w:b/>
          <w:szCs w:val="24"/>
        </w:rPr>
        <w:t xml:space="preserve">Тематическое планирование </w:t>
      </w:r>
    </w:p>
    <w:p w:rsidR="007744F5" w:rsidRPr="007744F5" w:rsidRDefault="007744F5" w:rsidP="00171BE0">
      <w:pPr>
        <w:spacing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7744F5">
        <w:rPr>
          <w:rFonts w:eastAsia="Calibri" w:cs="Times New Roman"/>
          <w:b/>
          <w:szCs w:val="24"/>
        </w:rPr>
        <w:t xml:space="preserve"> </w:t>
      </w:r>
    </w:p>
    <w:p w:rsidR="007744F5" w:rsidRDefault="007744F5" w:rsidP="007744F5">
      <w:pPr>
        <w:spacing w:line="240" w:lineRule="auto"/>
        <w:jc w:val="center"/>
        <w:rPr>
          <w:rFonts w:eastAsia="Calibri" w:cs="Times New Roman"/>
          <w:b/>
          <w:bCs/>
          <w:iCs/>
          <w:szCs w:val="24"/>
        </w:rPr>
      </w:pPr>
      <w:r w:rsidRPr="007744F5">
        <w:rPr>
          <w:rFonts w:eastAsia="Calibri" w:cs="Times New Roman"/>
          <w:b/>
          <w:bCs/>
          <w:iCs/>
          <w:szCs w:val="24"/>
        </w:rPr>
        <w:t>8 класс</w:t>
      </w:r>
    </w:p>
    <w:p w:rsidR="007744F5" w:rsidRPr="007744F5" w:rsidRDefault="007744F5" w:rsidP="007744F5">
      <w:pPr>
        <w:spacing w:line="240" w:lineRule="auto"/>
        <w:jc w:val="left"/>
        <w:rPr>
          <w:rFonts w:eastAsia="Calibri" w:cs="Times New Roman"/>
          <w:b/>
          <w:bCs/>
          <w:iCs/>
          <w:szCs w:val="24"/>
        </w:rPr>
      </w:pPr>
    </w:p>
    <w:tbl>
      <w:tblPr>
        <w:tblW w:w="1218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9"/>
        <w:gridCol w:w="3587"/>
        <w:gridCol w:w="1008"/>
        <w:gridCol w:w="24"/>
        <w:gridCol w:w="6325"/>
      </w:tblGrid>
      <w:tr w:rsidR="007744F5" w:rsidRPr="007744F5" w:rsidTr="007744F5">
        <w:trPr>
          <w:cantSplit/>
          <w:trHeight w:val="1406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04" w:hanging="204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</w:rPr>
              <w:t>№ п/п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>Наименование разделов, тем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68" w:right="178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</w:rPr>
              <w:t>Часы учебного времени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 xml:space="preserve">Характеристика основных видов </w:t>
            </w:r>
            <w:r w:rsidRPr="007744F5">
              <w:rPr>
                <w:rFonts w:eastAsia="Calibri" w:cs="Times New Roman"/>
                <w:color w:val="000000"/>
                <w:spacing w:val="-3"/>
                <w:szCs w:val="24"/>
              </w:rPr>
              <w:t>деятельности учащихся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§ 6. Четырёхугольники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pacing w:val="-2"/>
                <w:szCs w:val="24"/>
              </w:rPr>
              <w:t>19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четырёхугольника. Параллелограмм. Свойство диагоналей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четырёхугольник и его элементы (вершины,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стороны (противолежащие и соседние), диагонали);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параллелограмм, прямоугольник, ромб, квадрат;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средняя линия треугольника;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трапеция и её элементы, средняя линия трапеции, равнобокая трапеция.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9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признак параллелограмма;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- свойство диагоналей параллелограмма;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свойство противолежащих сторон и углов параллелограмма;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свойства диагоналей прямоугольника и ромба;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Фалеса;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свойства средних линий треугольника и трапеции;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о пропорциональных отрезках.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Понимать, что квадрат есть одновременно и пря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моугольник, и ромб.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Строить с помощью циркуля и линейки четвёртый пропорциональный отрезок.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 на вычисление, доказательство и построение, используя изученные признаки, свойства и теоремы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четырёхугольника. Параллелограмм. Свойство диагоналей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четырёхугольника. Параллелограмм. Свойство диагоналей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Свойство противолежащих сторон и углов параллелограмма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Свойство противолежащих сторон и углов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 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Теорема Фалеса. Средняя линия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Теорема Фалеса. Средняя линия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Теорема Фалеса. Средняя линия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Трапеция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Трапеция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Трапеция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Пропорциональные отрезки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Пропорциональные отрезки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 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7. Теорема Пифагора  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14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Косинус угла. Теорема Пифагора. Египетский </w:t>
            </w:r>
          </w:p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треугольник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угол прямоугольного треугольника;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перпендикуляр, наклонная, её основание и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проекция;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египетский треугольник.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Пифагора;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о зависимости косинуса от градусной меры угла;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неравенство треугольника;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— тождества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+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 = 1,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1 +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tg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= ——, 1 +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ctg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= —;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(90° - а) =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(90° - а) =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Понимать, что: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любой катет-меньше гипотенузы;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косинус любого острого угла меньше 1;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наклонная больше перпендикуляра;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равные наклонные имеют равные проекции,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 больше та, у которой проекция больше;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любая сторона треугольника меньше суммы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двух других;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синус и тангенс зависят только от величины угла.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Знать: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— как выражаются катеты и гипотенуза через синус, косинус, тангенс и котангенс острого угла прямоугольного треугольника;</w:t>
            </w:r>
          </w:p>
          <w:p w:rsidR="007744F5" w:rsidRPr="007744F5" w:rsidRDefault="007744F5" w:rsidP="007744F5">
            <w:pPr>
              <w:spacing w:line="240" w:lineRule="auto"/>
              <w:ind w:hanging="26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чему равны значения синуса, косинуса, тангенса и котангенса углов 30°, 45° и 60°.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соответствующие задачи на вычисление и доказательство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Косинус угла. Теорема Пифагора. Египетский треугольник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Косинус угла. Теорема Пифагора. Египетский треугольник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Косинус угла. Теорема Пифагора. Египетский треугольник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Перпендикуляр и наклонная. Неравенство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Перпендикуляр и наклонная. Неравенство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Соотношения между сторонами и углами в прямоугольном треугольнике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Соотношения между сторонами и углами в прямоугольном треугольнике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Соотношения между сторонами и углами в прямоугольном треугольнике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Основные тригонометрические тождества. Значения синуса,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косинуса, тангенса и котангенса некоторых углов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Основные тригонометрические тождества. Значения синуса, косинуса, тангенса и котангенса некоторых углов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Основные тригонометрические тождества. Значения синуса, косинуса, тангенса и котангенса некоторых углов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Изменение синуса, косинуса, тангенса и котангенса при возрастании угла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FF0000"/>
                <w:szCs w:val="24"/>
              </w:rPr>
            </w:pPr>
            <w:r w:rsidRPr="007744F5">
              <w:rPr>
                <w:rFonts w:eastAsia="Calibri" w:cs="Times New Roman"/>
                <w:color w:val="FF0000"/>
                <w:szCs w:val="24"/>
              </w:rPr>
              <w:t>33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color w:val="FF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FF0000"/>
                <w:szCs w:val="24"/>
                <w:lang w:eastAsia="ru-RU" w:bidi="ru-RU"/>
              </w:rPr>
              <w:t>Контрольная работа № 3</w:t>
            </w:r>
          </w:p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color w:val="FF0000"/>
                <w:szCs w:val="24"/>
              </w:rPr>
            </w:pPr>
            <w:r w:rsidRPr="007744F5">
              <w:rPr>
                <w:rFonts w:eastAsia="Calibri" w:cs="Times New Roman"/>
                <w:color w:val="FF0000"/>
                <w:szCs w:val="24"/>
                <w:lang w:eastAsia="ru-RU" w:bidi="ru-RU"/>
              </w:rPr>
              <w:t>Провести записать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FF0000"/>
                <w:szCs w:val="24"/>
              </w:rPr>
            </w:pPr>
            <w:r w:rsidRPr="007744F5">
              <w:rPr>
                <w:rFonts w:eastAsia="Calibri" w:cs="Times New Roman"/>
                <w:color w:val="FF0000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0"/>
              <w:jc w:val="left"/>
              <w:rPr>
                <w:rFonts w:eastAsia="Calibri" w:cs="Times New Roman"/>
                <w:szCs w:val="24"/>
              </w:rPr>
            </w:pP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§ 8. Декартовы координаты на плоскости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5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11 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righ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34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декартовых координат. Координаты се редины отрезка. Расстояние между точками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декартова система координат, ось абсцисс, ось ординат, координаты точки, начало координат;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уравнение фигуры;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угловой коэффициент прямой.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Знать: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формулы координат середины отрезка;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формулу расстояния между точками;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уравнение окружности, в том числе с центром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 начале координат;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уравнение прямой, условие параллельности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прямой одной из осей координат, условие про-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хождения её через начало координат;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чему равен угловой коэффициент прямой;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что для 0 &lt; а &lt; 180°,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(180° - а) =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(180° - а) = 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tg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(180° - а) = 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tg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а </w:t>
            </w:r>
            <w:r w:rsidRPr="007744F5">
              <w:rPr>
                <w:rFonts w:eastAsia="Calibri" w:cs="Times New Roman"/>
                <w:i/>
                <w:iCs/>
                <w:smallCaps/>
                <w:color w:val="000000"/>
                <w:spacing w:val="10"/>
                <w:szCs w:val="24"/>
                <w:lang w:eastAsia="ru-RU" w:bidi="ru-RU"/>
              </w:rPr>
              <w:t>ф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 90°,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ctg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(180°-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cc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) = 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ctga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.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 на вычисление, нахождение и дока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зательство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35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декартовых координат. Координаты середины отрезка. Расстояние между точками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36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Уравнение окружности. Уравнение прямой. Координаты точки Пересечения прямых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37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Уравнение окружности. Уравнение прямой. Координаты точки Пересечения прямых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Уравнение окружности. Уравнение прямой. Координаты точки Пересечения 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Расположение прямой относительно системы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координат. Угловой коэффициент в уравнении прямой. График линейной функции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Расположение прямой относительно системы координат. Угловой коэффициент в уравнении прямой. График линейной функции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Расположение прямой относительно системы координат. Угловой коэффициент в уравнении прямой. График линейной функции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Пересечение прямой с окружностью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синуса, косинуса, тангенса и котангенса любого угла от 0 до 180°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синуса, косинуса, тангенса и котангенса любого угла от 0 до 180°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9. Движение 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9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фигур. Свойства движения Поворот.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фигуры, обратное преобразование;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движение;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симметрии относительно точки, центр симметрии;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симметрии относительно прямой, ось симметрии;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поворот плоскости, угол поворота;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параллельный перенос.</w:t>
            </w:r>
          </w:p>
          <w:p w:rsidR="007744F5" w:rsidRPr="007744F5" w:rsidRDefault="007744F5" w:rsidP="007744F5">
            <w:pPr>
              <w:spacing w:line="240" w:lineRule="auto"/>
              <w:ind w:lef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Формулировать и доказывать, что: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точки прямой при движении переходят в точки прямой с сохранением их порядка;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преобразования симметрии относительно точки и относительно прямой являются движениями.</w:t>
            </w:r>
          </w:p>
          <w:p w:rsidR="007744F5" w:rsidRPr="007744F5" w:rsidRDefault="007744F5" w:rsidP="007744F5">
            <w:pPr>
              <w:spacing w:line="240" w:lineRule="auto"/>
              <w:ind w:lef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свойства: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движения;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параллельного переноса.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ind w:left="280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задачи, используя приобретённые знания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Параллельный перенос и его свойства. Существование и единственность параллельного переноса. Сонаправленность полупрямых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Параллельный перенос и его свойства. Существование и единственность параллельного переноса. Сонаправленность полупрямых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Параллельный перенос и его свойства. Существование и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единственность параллельного переноса. Сонаправленность полупрямых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Симметрия относительно точки. Симметрия относительно прямой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Симметрия относительно точки. Симметрия относительно прямой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Симметрия относительно точки. Симметрия относительно прямой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Геометрические преобразования на практике. Равенство фигур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10. Векторы    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9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Абсолютная величина и направление вектора. Равенство векторов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4F5" w:rsidRPr="007744F5" w:rsidRDefault="007744F5" w:rsidP="007744F5">
            <w:pPr>
              <w:spacing w:line="240" w:lineRule="auto"/>
              <w:ind w:left="138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1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вектор и его направление, одинаково направленные и противоположно направленные векторы;</w:t>
            </w:r>
          </w:p>
          <w:p w:rsidR="007744F5" w:rsidRPr="007744F5" w:rsidRDefault="007744F5" w:rsidP="007744F5">
            <w:pPr>
              <w:spacing w:line="240" w:lineRule="auto"/>
              <w:ind w:left="138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абсолютная величина (модуль) вектора, координаты вектора;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нулевой вектор;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равные векторы;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угол между векторами;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1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сумма и разность векторов;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произведение вектора и числа;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единичный и координатные векторы;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43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проекции вектора на оси координат. 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«правило треугольника»;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 xml:space="preserve">теорему об абсолютной величине и направлении вектора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Ха;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24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теорему о скалярном произведении векторов. Формулировать: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свойства произведения вектора и числа;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43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условие перпендикулярности векторов. Понимать, что: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вектор можно отложить от любой точки;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равные векторы одинаково направлены и равны по абсолютной величине, а также имеют равные соответствующие координаты;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 дистрибутивно.</w:t>
            </w:r>
          </w:p>
          <w:p w:rsidR="007744F5" w:rsidRPr="007744F5" w:rsidRDefault="007744F5" w:rsidP="007744F5">
            <w:pPr>
              <w:spacing w:line="240" w:lineRule="auto"/>
              <w:ind w:left="138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Абсолютная величина и направление вектора. Равенство векторов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Координаты вектора. Сложение векторов. Сложение сил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Координаты вектора. Сложение векторов. Сложение сил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Умножение вектора на число. Разложение вектора по двум неколлинеарным векторам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Умножение вектора на число. Разложение вектора по двум неколлинеарным векторам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векторов. Разложение век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тора по координатным осям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векторов. Разложение вектора по координатным осям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62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 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Итоговое повторение  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6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5"/>
          <w:wBefore w:w="5858" w:type="dxa"/>
          <w:trHeight w:val="100"/>
          <w:jc w:val="center"/>
        </w:trPr>
        <w:tc>
          <w:tcPr>
            <w:tcW w:w="6325" w:type="dxa"/>
            <w:tcBorders>
              <w:top w:val="single" w:sz="4" w:space="0" w:color="auto"/>
            </w:tcBorders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bCs/>
                <w:iCs/>
                <w:szCs w:val="24"/>
              </w:rPr>
            </w:pPr>
          </w:p>
        </w:tc>
      </w:tr>
    </w:tbl>
    <w:p w:rsidR="007744F5" w:rsidRPr="007744F5" w:rsidRDefault="007744F5" w:rsidP="007744F5">
      <w:pPr>
        <w:shd w:val="clear" w:color="auto" w:fill="FFFFFF"/>
        <w:spacing w:line="240" w:lineRule="auto"/>
        <w:jc w:val="left"/>
        <w:rPr>
          <w:rFonts w:eastAsia="Calibri" w:cs="Times New Roman"/>
          <w:b/>
          <w:bCs/>
          <w:iCs/>
          <w:szCs w:val="24"/>
          <w:lang w:val="en-US"/>
        </w:rPr>
      </w:pPr>
    </w:p>
    <w:p w:rsidR="007744F5" w:rsidRPr="007744F5" w:rsidRDefault="007744F5" w:rsidP="007744F5">
      <w:pPr>
        <w:spacing w:after="200" w:line="276" w:lineRule="auto"/>
        <w:jc w:val="left"/>
        <w:rPr>
          <w:rFonts w:eastAsia="Calibri" w:cs="Times New Roman"/>
          <w:b/>
          <w:bCs/>
          <w:iCs/>
          <w:szCs w:val="24"/>
          <w:lang w:val="en-US"/>
        </w:rPr>
      </w:pPr>
      <w:r w:rsidRPr="007744F5">
        <w:rPr>
          <w:rFonts w:eastAsia="Calibri" w:cs="Times New Roman"/>
          <w:b/>
          <w:bCs/>
          <w:iCs/>
          <w:szCs w:val="24"/>
          <w:lang w:val="en-US"/>
        </w:rPr>
        <w:br w:type="page"/>
      </w:r>
    </w:p>
    <w:p w:rsidR="007744F5" w:rsidRPr="007744F5" w:rsidRDefault="007744F5" w:rsidP="007744F5">
      <w:pPr>
        <w:shd w:val="clear" w:color="auto" w:fill="FFFFFF"/>
        <w:spacing w:line="240" w:lineRule="auto"/>
        <w:jc w:val="center"/>
        <w:rPr>
          <w:rFonts w:eastAsia="Calibri" w:cs="Times New Roman"/>
          <w:b/>
          <w:bCs/>
          <w:iCs/>
          <w:szCs w:val="24"/>
        </w:rPr>
      </w:pPr>
      <w:r w:rsidRPr="007744F5">
        <w:rPr>
          <w:rFonts w:eastAsia="Calibri" w:cs="Times New Roman"/>
          <w:b/>
          <w:bCs/>
          <w:iCs/>
          <w:szCs w:val="24"/>
          <w:lang w:val="en-US"/>
        </w:rPr>
        <w:lastRenderedPageBreak/>
        <w:t>9</w:t>
      </w:r>
      <w:r w:rsidRPr="007744F5">
        <w:rPr>
          <w:rFonts w:eastAsia="Calibri" w:cs="Times New Roman"/>
          <w:b/>
          <w:bCs/>
          <w:iCs/>
          <w:szCs w:val="24"/>
        </w:rPr>
        <w:t xml:space="preserve"> класс</w:t>
      </w:r>
    </w:p>
    <w:p w:rsidR="007744F5" w:rsidRPr="007744F5" w:rsidRDefault="007744F5" w:rsidP="007744F5">
      <w:pPr>
        <w:shd w:val="clear" w:color="auto" w:fill="FFFFFF"/>
        <w:spacing w:line="240" w:lineRule="auto"/>
        <w:ind w:firstLine="708"/>
        <w:rPr>
          <w:rFonts w:eastAsia="Calibri" w:cs="Times New Roman"/>
          <w:bCs/>
          <w:iCs/>
          <w:szCs w:val="24"/>
        </w:rPr>
      </w:pPr>
    </w:p>
    <w:tbl>
      <w:tblPr>
        <w:tblW w:w="13135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4205"/>
        <w:gridCol w:w="992"/>
        <w:gridCol w:w="6946"/>
      </w:tblGrid>
      <w:tr w:rsidR="007744F5" w:rsidRPr="007744F5" w:rsidTr="007744F5">
        <w:trPr>
          <w:cantSplit/>
          <w:trHeight w:val="169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" w:hanging="1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</w:rPr>
              <w:t>№ п/п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>Наименование разделов, тем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68" w:right="178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Часы учебного времени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 xml:space="preserve">Характеристика основных видов </w:t>
            </w:r>
            <w:r w:rsidRPr="007744F5">
              <w:rPr>
                <w:rFonts w:eastAsia="Calibri" w:cs="Times New Roman"/>
                <w:color w:val="000000"/>
                <w:spacing w:val="-3"/>
                <w:szCs w:val="24"/>
              </w:rPr>
              <w:t>деятельности учащихся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4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Arial" w:cs="Times New Roman"/>
                <w:b/>
                <w:bCs/>
                <w:color w:val="000000"/>
                <w:spacing w:val="30"/>
                <w:szCs w:val="24"/>
                <w:lang w:eastAsia="ru-RU" w:bidi="ru-RU"/>
              </w:rPr>
              <w:t>§11.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 Подобие фигур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pacing w:val="-2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подобия. Свойства преобразования подобия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</w:t>
            </w:r>
            <w:r w:rsidRPr="007744F5">
              <w:rPr>
                <w:rFonts w:eastAsia="Calibri" w:cs="Times New Roman"/>
                <w:szCs w:val="24"/>
              </w:rPr>
              <w:t>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преобразование подобия, коэффициент подобия, подобные фигуры;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гомотетия относительно центра, коэффициент гомотетии, гомотетичные фигуры;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углы плоский, дополнительные, центральный, вписанный в окружность, центральный, соответствующий данному вписанному углу.</w:t>
            </w:r>
          </w:p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Понимать, что масштаб есть коэффициент подобия.</w:t>
            </w:r>
          </w:p>
          <w:p w:rsidR="007744F5" w:rsidRPr="007744F5" w:rsidRDefault="007744F5" w:rsidP="007744F5">
            <w:pPr>
              <w:spacing w:line="240" w:lineRule="auto"/>
              <w:ind w:left="260" w:hanging="260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что гомотетия есть преобразование подобия;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что преобразование подобия сохраняет углы между полупрямыми;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свойства подобных фигур;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треугольников по двум углам;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треугольников по двум сторонам и углу между ними;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треугольников по трём сторонам;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свойство биссектрисы треугольника;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теорему об угле, вписанном в окружность;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пропорциональность отрезков хорд и секущих окружности.</w:t>
            </w:r>
          </w:p>
          <w:p w:rsidR="007744F5" w:rsidRPr="007744F5" w:rsidRDefault="007744F5" w:rsidP="007744F5">
            <w:pPr>
              <w:spacing w:line="240" w:lineRule="auto"/>
              <w:ind w:left="260" w:hanging="260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Формулировать: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свойства преобразования подобия;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прямоугольных треугольников;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свойство катета (что катет есть среднее пропорциональное между гипотенузой и проекцией этого катета на гипотенузу);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фигур. Признак подобия треугольников по двум углам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фигур. Признак подобия треугольников по двум углам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Признак подобия треугольников по двум сторонам и углу между ними. Признак подобия треугольников по трём сторонам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Признак подобия треугольников по двум сторонам и углу между ними. Признак подобия треугольников по трём сторонам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прямоугольных треугольников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прямоугольных треугольников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Углы, вписанные в окружность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Углы, вписанные в окружность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Пропорциональность отрезков хорд и секущих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Пропорциональность отрезков хорд и секущих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Измерение углов, связанных с окружностью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§ 12. Решение треугольников 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косинусов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22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1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теоремы косинусов и синусов;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1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соотношение между углами треугольника и противолежащими сторонами.</w:t>
            </w:r>
          </w:p>
          <w:p w:rsidR="007744F5" w:rsidRPr="007744F5" w:rsidRDefault="007744F5" w:rsidP="007744F5">
            <w:pPr>
              <w:spacing w:line="240" w:lineRule="auto"/>
              <w:ind w:left="22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Понимать: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чему равен квадрат стороны треугольника;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что значит решить треугольник.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ind w:left="223" w:firstLine="223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косинусов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синусов. Соотношение между углами треугольника и противолежащими сторонами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синусов. Соотношение между углами треугольника и противолежащими сторонами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синусов. Соотношение между углами треугольника и противолежащими сторонами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Решение треугольников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Решение треугольников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Решение треугольников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Контрольная работа № </w:t>
            </w:r>
            <w:r w:rsidRPr="007744F5">
              <w:rPr>
                <w:rFonts w:eastAsia="Arial" w:cs="Times New Roman"/>
                <w:color w:val="000000"/>
                <w:szCs w:val="24"/>
                <w:lang w:eastAsia="ru-RU"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§ 13. Многоугольники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pacing w:val="-2"/>
                <w:szCs w:val="24"/>
              </w:rPr>
              <w:t>15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 xml:space="preserve">     24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Ломаная. Выпуклые многоугольники. Правильные многоугольники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ломаная и её элементы, длина ломаной, про-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стая и замкнутая ломаные;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Arial" w:cs="Times New Roman"/>
                <w:color w:val="000000"/>
                <w:szCs w:val="24"/>
                <w:lang w:eastAsia="ru-RU" w:bidi="ru-RU"/>
              </w:rPr>
              <w:t xml:space="preserve">—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многоугольник и его элементы, плоский многоугольник, выпуклый 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многоугольник;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4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lastRenderedPageBreak/>
              <w:t>угол выпуклого многоугольника и внешний его угол;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правильный многоугольник;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вписанные и описанные многоугольники;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центр многоугольника;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центральный угол многоугольника;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радиан и радианная мера угла;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число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к.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Знать: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приближённое значение числа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как градусную меру угла перевести в радианную и наоборот;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что у правильных я-угольников отношения периметров, радиусов вписанных и описанных окружностей равны.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Понимать, что такое длина окружности. Формулировать и доказывать теоремы: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78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длине отрезка, соединяющего концы ломаной;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сумме углов выпуклого я-угольника;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том, что правильный выпуклый многоугольник является вписанным и описанным;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подобии правильных выпуклых многоугольников;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об отношении длины окружности к диаметру. Выводить формулы для радиусов вписанных и описанных окружностей правильных я-угольников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(п =</w:t>
            </w:r>
            <w:r w:rsidRPr="007744F5">
              <w:rPr>
                <w:rFonts w:eastAsia="Arial" w:cs="Times New Roman"/>
                <w:szCs w:val="24"/>
              </w:rPr>
              <w:t xml:space="preserve"> 3, 4, 6).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Уметь строить: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вписанные в окружность и описанные около неё правильные шестиугольник, четырёхугольник (квадрат), треугольник;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lastRenderedPageBreak/>
              <w:t>строить по вписанному правильному л-угольнику правильный 2я-угольник.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Решать задачи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Ломаная. Выпуклые многоугольники. Правильные многоугольники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Формулы для радиусов вписанных и описанных окружностей правильных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27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Формулы для радиусов вписанных и описанных окружностей правильных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Построение некоторых правильных многоугольников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Вписанные и описанные четырёхугольники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Вписанные и описанные четырёхугольники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Подобие правильных выпуклых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Подобие правильных выпуклых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Подобие правильных выпуклых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Длина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Длина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Радианная мера угла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Радианная мера угла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Контрольная работа №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14. Площади фигур  17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Понятие площади. Площадь прямоугольника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223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круг, его центр и радиус;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круговой сектор и сегмент.</w:t>
            </w:r>
          </w:p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что площадь треугольника равна половине про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изведения сторон на синус угла между ними;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чему равна площадь круга.</w:t>
            </w:r>
          </w:p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Выводить формулы: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площади прямоугольника, параллелограмма, треугольника (через сторону и высоту и формулу Герона), трапеции;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0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для радиусов вписанной и описанной окружностей треугольника.</w:t>
            </w:r>
          </w:p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Знать: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формулы вычисления площади кругового сектора и сегмента;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как относятся площади подобных фигур.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ind w:right="-303" w:firstLine="223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Понятие площади. Площадь прямоугольника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Понятие площади. Площадь прямоугольника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параллелограмма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параллелограмма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треугольника. (Формула Герона для площади треугольника.) Равновеликие фигуры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треугольника. (Формула Герона для площади треугольника.) Равновеликие фигуры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трапеции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трапеции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Формулы для радиусов вписанной и описанной окружностей треугольника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Формулы для радиусов вписанной и описанной окружностей треугольника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Площади подобных фигур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Площади подобных фигур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Площадь 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Площадь 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15. Элементы стереометрии. Итоговое повторение курса планиметрии  13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171BE0">
            <w:pPr>
              <w:spacing w:line="240" w:lineRule="auto"/>
              <w:ind w:left="20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0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Аксиомы стереометрии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171BE0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— стереометрия;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параллельные и скрещивающиеся в пространстве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прямые;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параллельные прямая и плоскость;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параллельные плоскости;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прямая, перпендикулярная плоскости;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перпендикуляр, опущенный из точки на пло</w:t>
            </w:r>
            <w:r w:rsidRPr="007744F5">
              <w:rPr>
                <w:rFonts w:eastAsia="Arial" w:cs="Times New Roman"/>
                <w:szCs w:val="24"/>
              </w:rPr>
              <w:softHyphen/>
              <w:t>скость;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расстояние от точки до плоскости;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наклонная, её основание и проекция;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двугранный и многогранный углы;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 и его элементы;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призма и её элементы, прямая, правильная призмы;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параллелепипед, прямоугольный параллелепипед, куб;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6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пирамида и её элементы, правильная пирамида, тетраэдр, усечённая пирамида;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тело вращения; цилиндр и его элементы, конус;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шар и сфера, шаровой сектор и сегмент.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Знать: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формулировки аксиом стереометрии;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свойства параллельных и перпендикулярных прямых и плоскостей в пространстве;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чему равны объёмы прямоугольного параллелепипеда, призмы, пирамиды, усечённой пирамиды;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как относятся объёмы подобных тел;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чему равны площади сферы и сферического сегмента, объёмы </w:t>
            </w:r>
            <w:r w:rsidRPr="007744F5">
              <w:rPr>
                <w:rFonts w:eastAsia="Arial" w:cs="Times New Roman"/>
                <w:szCs w:val="24"/>
              </w:rPr>
              <w:lastRenderedPageBreak/>
              <w:t>шара и шарового сегмента.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что через три точки, не лежащие на прямой, можно провести плоскость;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что если две точки прямой принадлежат плоско</w:t>
            </w:r>
            <w:r w:rsidRPr="007744F5">
              <w:rPr>
                <w:rFonts w:eastAsia="Arial" w:cs="Times New Roman"/>
                <w:szCs w:val="24"/>
              </w:rPr>
              <w:softHyphen/>
              <w:t>сти, то и вся прямая принадлежит плоскости;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теорему о трёх перпендикулярах.</w:t>
            </w:r>
          </w:p>
          <w:p w:rsidR="007744F5" w:rsidRPr="007744F5" w:rsidRDefault="007744F5" w:rsidP="007744F5">
            <w:pPr>
              <w:spacing w:line="240" w:lineRule="auto"/>
              <w:ind w:hanging="260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57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Параллельность прямых и плоскостей в пространстве. Перпендикулярность прямых и плоскостей в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Параллельность прямых и плоскостей в пространстве. Перпендикулярность прямых и плоскостей в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Параллельность прямых и плоскостей в пространстве. Перпендикулярность прямых и плоскостей в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Многогранники. Тела вращения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Многогранники. Тела вращения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Многогранники. Тела вращения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</w:tbl>
    <w:p w:rsidR="007744F5" w:rsidRPr="007744F5" w:rsidRDefault="007744F5" w:rsidP="007744F5">
      <w:pPr>
        <w:shd w:val="clear" w:color="auto" w:fill="FFFFFF"/>
        <w:spacing w:line="240" w:lineRule="auto"/>
        <w:jc w:val="center"/>
        <w:rPr>
          <w:rFonts w:eastAsia="Calibri" w:cs="Times New Roman"/>
          <w:b/>
          <w:bCs/>
          <w:iCs/>
          <w:szCs w:val="24"/>
        </w:rPr>
      </w:pPr>
    </w:p>
    <w:sectPr w:rsidR="007744F5" w:rsidRPr="007744F5" w:rsidSect="003400A2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B51" w:rsidRDefault="004C4B51">
      <w:pPr>
        <w:spacing w:line="240" w:lineRule="auto"/>
      </w:pPr>
      <w:r>
        <w:separator/>
      </w:r>
    </w:p>
  </w:endnote>
  <w:endnote w:type="continuationSeparator" w:id="0">
    <w:p w:rsidR="004C4B51" w:rsidRDefault="004C4B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B51" w:rsidRDefault="004C4B51">
      <w:pPr>
        <w:spacing w:line="240" w:lineRule="auto"/>
      </w:pPr>
      <w:r>
        <w:separator/>
      </w:r>
    </w:p>
  </w:footnote>
  <w:footnote w:type="continuationSeparator" w:id="0">
    <w:p w:rsidR="004C4B51" w:rsidRDefault="004C4B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942"/>
    <w:multiLevelType w:val="hybridMultilevel"/>
    <w:tmpl w:val="274C1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313E"/>
    <w:multiLevelType w:val="multilevel"/>
    <w:tmpl w:val="C802A62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750468"/>
    <w:multiLevelType w:val="multilevel"/>
    <w:tmpl w:val="6854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6145D"/>
    <w:multiLevelType w:val="hybridMultilevel"/>
    <w:tmpl w:val="FB6C28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0A35"/>
    <w:multiLevelType w:val="multilevel"/>
    <w:tmpl w:val="A6F807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023721"/>
    <w:multiLevelType w:val="hybridMultilevel"/>
    <w:tmpl w:val="1C80B2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4B90"/>
    <w:multiLevelType w:val="multilevel"/>
    <w:tmpl w:val="485C5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9B31B6"/>
    <w:multiLevelType w:val="multilevel"/>
    <w:tmpl w:val="A476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4462DA"/>
    <w:multiLevelType w:val="multilevel"/>
    <w:tmpl w:val="3510032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877530"/>
    <w:multiLevelType w:val="multilevel"/>
    <w:tmpl w:val="FF82BD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2F796B"/>
    <w:multiLevelType w:val="multilevel"/>
    <w:tmpl w:val="8B40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324681"/>
    <w:multiLevelType w:val="hybridMultilevel"/>
    <w:tmpl w:val="432695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F39CA"/>
    <w:multiLevelType w:val="multilevel"/>
    <w:tmpl w:val="5C800FC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34D6D5E"/>
    <w:multiLevelType w:val="hybridMultilevel"/>
    <w:tmpl w:val="6AA253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E1528"/>
    <w:multiLevelType w:val="multilevel"/>
    <w:tmpl w:val="AA702A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A1644FE"/>
    <w:multiLevelType w:val="hybridMultilevel"/>
    <w:tmpl w:val="D9A087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F2C14"/>
    <w:multiLevelType w:val="multilevel"/>
    <w:tmpl w:val="813C4DC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AE714DD"/>
    <w:multiLevelType w:val="multilevel"/>
    <w:tmpl w:val="1308851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B5A4505"/>
    <w:multiLevelType w:val="multilevel"/>
    <w:tmpl w:val="2EDC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697BC0"/>
    <w:multiLevelType w:val="multilevel"/>
    <w:tmpl w:val="8084C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EB6A60"/>
    <w:multiLevelType w:val="multilevel"/>
    <w:tmpl w:val="80F00C2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ADC173D"/>
    <w:multiLevelType w:val="multilevel"/>
    <w:tmpl w:val="6D887EE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851BCB"/>
    <w:multiLevelType w:val="hybridMultilevel"/>
    <w:tmpl w:val="9A4031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3F5320"/>
    <w:multiLevelType w:val="multilevel"/>
    <w:tmpl w:val="705C0F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1477CE"/>
    <w:multiLevelType w:val="multilevel"/>
    <w:tmpl w:val="D3E6CF9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F1419A"/>
    <w:multiLevelType w:val="multilevel"/>
    <w:tmpl w:val="D47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134582"/>
    <w:multiLevelType w:val="multilevel"/>
    <w:tmpl w:val="87E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8D5DCF"/>
    <w:multiLevelType w:val="multilevel"/>
    <w:tmpl w:val="1502349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EF2B32"/>
    <w:multiLevelType w:val="multilevel"/>
    <w:tmpl w:val="ACAC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AC0DCF"/>
    <w:multiLevelType w:val="multilevel"/>
    <w:tmpl w:val="EC2A8F2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DE57DC"/>
    <w:multiLevelType w:val="multilevel"/>
    <w:tmpl w:val="DC88D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2C186D"/>
    <w:multiLevelType w:val="multilevel"/>
    <w:tmpl w:val="749C08F8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D5715F"/>
    <w:multiLevelType w:val="hybridMultilevel"/>
    <w:tmpl w:val="98A44A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6789"/>
    <w:multiLevelType w:val="hybridMultilevel"/>
    <w:tmpl w:val="49ACB5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D4C7F"/>
    <w:multiLevelType w:val="multilevel"/>
    <w:tmpl w:val="ADC6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C650A7"/>
    <w:multiLevelType w:val="hybridMultilevel"/>
    <w:tmpl w:val="CF1298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42852"/>
    <w:multiLevelType w:val="hybridMultilevel"/>
    <w:tmpl w:val="7C8474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F57FD"/>
    <w:multiLevelType w:val="multilevel"/>
    <w:tmpl w:val="BBBCA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2401C8"/>
    <w:multiLevelType w:val="multilevel"/>
    <w:tmpl w:val="E2D6C4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8"/>
  </w:num>
  <w:num w:numId="3">
    <w:abstractNumId w:val="2"/>
  </w:num>
  <w:num w:numId="4">
    <w:abstractNumId w:val="6"/>
  </w:num>
  <w:num w:numId="5">
    <w:abstractNumId w:val="37"/>
  </w:num>
  <w:num w:numId="6">
    <w:abstractNumId w:val="19"/>
  </w:num>
  <w:num w:numId="7">
    <w:abstractNumId w:val="28"/>
  </w:num>
  <w:num w:numId="8">
    <w:abstractNumId w:val="0"/>
  </w:num>
  <w:num w:numId="9">
    <w:abstractNumId w:val="31"/>
  </w:num>
  <w:num w:numId="10">
    <w:abstractNumId w:val="20"/>
  </w:num>
  <w:num w:numId="11">
    <w:abstractNumId w:val="17"/>
  </w:num>
  <w:num w:numId="12">
    <w:abstractNumId w:val="1"/>
  </w:num>
  <w:num w:numId="13">
    <w:abstractNumId w:val="29"/>
  </w:num>
  <w:num w:numId="14">
    <w:abstractNumId w:val="8"/>
  </w:num>
  <w:num w:numId="15">
    <w:abstractNumId w:val="12"/>
  </w:num>
  <w:num w:numId="16">
    <w:abstractNumId w:val="21"/>
  </w:num>
  <w:num w:numId="17">
    <w:abstractNumId w:val="24"/>
  </w:num>
  <w:num w:numId="18">
    <w:abstractNumId w:val="26"/>
  </w:num>
  <w:num w:numId="19">
    <w:abstractNumId w:val="34"/>
  </w:num>
  <w:num w:numId="20">
    <w:abstractNumId w:val="18"/>
  </w:num>
  <w:num w:numId="21">
    <w:abstractNumId w:val="25"/>
  </w:num>
  <w:num w:numId="22">
    <w:abstractNumId w:val="10"/>
  </w:num>
  <w:num w:numId="23">
    <w:abstractNumId w:val="7"/>
  </w:num>
  <w:num w:numId="24">
    <w:abstractNumId w:val="36"/>
  </w:num>
  <w:num w:numId="25">
    <w:abstractNumId w:val="35"/>
  </w:num>
  <w:num w:numId="26">
    <w:abstractNumId w:val="15"/>
  </w:num>
  <w:num w:numId="27">
    <w:abstractNumId w:val="13"/>
  </w:num>
  <w:num w:numId="28">
    <w:abstractNumId w:val="33"/>
  </w:num>
  <w:num w:numId="29">
    <w:abstractNumId w:val="32"/>
  </w:num>
  <w:num w:numId="30">
    <w:abstractNumId w:val="22"/>
  </w:num>
  <w:num w:numId="31">
    <w:abstractNumId w:val="11"/>
  </w:num>
  <w:num w:numId="32">
    <w:abstractNumId w:val="3"/>
  </w:num>
  <w:num w:numId="33">
    <w:abstractNumId w:val="5"/>
  </w:num>
  <w:num w:numId="34">
    <w:abstractNumId w:val="4"/>
  </w:num>
  <w:num w:numId="35">
    <w:abstractNumId w:val="16"/>
  </w:num>
  <w:num w:numId="36">
    <w:abstractNumId w:val="23"/>
  </w:num>
  <w:num w:numId="37">
    <w:abstractNumId w:val="9"/>
  </w:num>
  <w:num w:numId="38">
    <w:abstractNumId w:val="27"/>
  </w:num>
  <w:num w:numId="39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FF"/>
    <w:rsid w:val="00040B45"/>
    <w:rsid w:val="000C0461"/>
    <w:rsid w:val="00100146"/>
    <w:rsid w:val="00103A49"/>
    <w:rsid w:val="00142A52"/>
    <w:rsid w:val="00171BE0"/>
    <w:rsid w:val="001A67C2"/>
    <w:rsid w:val="00297A3C"/>
    <w:rsid w:val="0030193E"/>
    <w:rsid w:val="003400A2"/>
    <w:rsid w:val="00371401"/>
    <w:rsid w:val="00413BC5"/>
    <w:rsid w:val="00432281"/>
    <w:rsid w:val="0043757E"/>
    <w:rsid w:val="00457F0C"/>
    <w:rsid w:val="004A6FBA"/>
    <w:rsid w:val="004B31E9"/>
    <w:rsid w:val="004C4B51"/>
    <w:rsid w:val="00594DF1"/>
    <w:rsid w:val="005A1FFF"/>
    <w:rsid w:val="006802ED"/>
    <w:rsid w:val="006A209E"/>
    <w:rsid w:val="006B13DF"/>
    <w:rsid w:val="006D177A"/>
    <w:rsid w:val="006E1B85"/>
    <w:rsid w:val="007744F5"/>
    <w:rsid w:val="00790A8A"/>
    <w:rsid w:val="00814A6E"/>
    <w:rsid w:val="00835E1F"/>
    <w:rsid w:val="0084752D"/>
    <w:rsid w:val="00897F3B"/>
    <w:rsid w:val="009226C8"/>
    <w:rsid w:val="00A64B56"/>
    <w:rsid w:val="00AD10FD"/>
    <w:rsid w:val="00B20795"/>
    <w:rsid w:val="00B747BE"/>
    <w:rsid w:val="00C04245"/>
    <w:rsid w:val="00C74DC6"/>
    <w:rsid w:val="00CF2974"/>
    <w:rsid w:val="00D20034"/>
    <w:rsid w:val="00D236D4"/>
    <w:rsid w:val="00D55B4A"/>
    <w:rsid w:val="00D64133"/>
    <w:rsid w:val="00E9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CE5D1"/>
  <w15:chartTrackingRefBased/>
  <w15:docId w15:val="{37D36C17-C112-4FB6-A7C2-AB88924C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FFF"/>
    <w:pPr>
      <w:spacing w:after="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D236D4"/>
    <w:pPr>
      <w:keepNext/>
      <w:spacing w:before="240" w:after="60" w:line="240" w:lineRule="auto"/>
      <w:jc w:val="left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236D4"/>
    <w:pPr>
      <w:keepNext/>
      <w:keepLines/>
      <w:spacing w:before="4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6D4"/>
    <w:pPr>
      <w:keepNext/>
      <w:keepLines/>
      <w:spacing w:before="40"/>
      <w:jc w:val="left"/>
      <w:outlineLvl w:val="2"/>
    </w:pPr>
    <w:rPr>
      <w:rFonts w:ascii="Cambria" w:eastAsia="Times New Roman" w:hAnsi="Cambria" w:cs="Times New Roman"/>
      <w:b/>
      <w:bCs/>
      <w:color w:val="4F81BD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FFF"/>
    <w:pPr>
      <w:ind w:left="720"/>
      <w:contextualSpacing/>
    </w:pPr>
  </w:style>
  <w:style w:type="paragraph" w:styleId="a4">
    <w:name w:val="Normal (Web)"/>
    <w:basedOn w:val="a"/>
    <w:unhideWhenUsed/>
    <w:rsid w:val="004A6FBA"/>
    <w:rPr>
      <w:rFonts w:cs="Times New Roman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rsid w:val="00297A3C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297A3C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paragraph" w:customStyle="1" w:styleId="11">
    <w:name w:val="Знак1"/>
    <w:basedOn w:val="a"/>
    <w:rsid w:val="00297A3C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297A3C"/>
    <w:pPr>
      <w:widowControl w:val="0"/>
      <w:autoSpaceDE w:val="0"/>
      <w:autoSpaceDN w:val="0"/>
      <w:adjustRightInd w:val="0"/>
      <w:spacing w:after="120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7A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Emphasis"/>
    <w:qFormat/>
    <w:rsid w:val="00297A3C"/>
    <w:rPr>
      <w:i/>
      <w:iCs/>
    </w:rPr>
  </w:style>
  <w:style w:type="paragraph" w:styleId="aa">
    <w:name w:val="No Spacing"/>
    <w:link w:val="ab"/>
    <w:uiPriority w:val="1"/>
    <w:qFormat/>
    <w:rsid w:val="00297A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uiPriority w:val="1"/>
    <w:locked/>
    <w:rsid w:val="00297A3C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D236D4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236D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36D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236D4"/>
  </w:style>
  <w:style w:type="paragraph" w:customStyle="1" w:styleId="21">
    <w:name w:val="Заголовок 21"/>
    <w:basedOn w:val="a"/>
    <w:next w:val="a"/>
    <w:unhideWhenUsed/>
    <w:qFormat/>
    <w:rsid w:val="00D236D4"/>
    <w:pPr>
      <w:keepNext/>
      <w:keepLines/>
      <w:spacing w:before="200" w:line="240" w:lineRule="auto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D236D4"/>
    <w:pPr>
      <w:keepNext/>
      <w:keepLines/>
      <w:spacing w:before="200" w:line="240" w:lineRule="auto"/>
      <w:jc w:val="left"/>
      <w:outlineLvl w:val="2"/>
    </w:pPr>
    <w:rPr>
      <w:rFonts w:ascii="Cambria" w:eastAsia="Times New Roman" w:hAnsi="Cambria" w:cs="Times New Roman"/>
      <w:b/>
      <w:bCs/>
      <w:color w:val="4F81BD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236D4"/>
  </w:style>
  <w:style w:type="paragraph" w:customStyle="1" w:styleId="c3">
    <w:name w:val="c3"/>
    <w:basedOn w:val="a"/>
    <w:rsid w:val="00D236D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c12">
    <w:name w:val="c12"/>
    <w:basedOn w:val="a0"/>
    <w:rsid w:val="00D236D4"/>
  </w:style>
  <w:style w:type="character" w:customStyle="1" w:styleId="c2">
    <w:name w:val="c2"/>
    <w:basedOn w:val="a0"/>
    <w:rsid w:val="00D236D4"/>
  </w:style>
  <w:style w:type="paragraph" w:styleId="22">
    <w:name w:val="Body Text Indent 2"/>
    <w:basedOn w:val="a"/>
    <w:link w:val="23"/>
    <w:rsid w:val="00D236D4"/>
    <w:pPr>
      <w:spacing w:line="240" w:lineRule="auto"/>
      <w:ind w:firstLine="706"/>
    </w:pPr>
    <w:rPr>
      <w:rFonts w:eastAsia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D236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Title"/>
    <w:basedOn w:val="a"/>
    <w:link w:val="ad"/>
    <w:qFormat/>
    <w:rsid w:val="00D236D4"/>
    <w:pPr>
      <w:spacing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ad">
    <w:name w:val="Заголовок Знак"/>
    <w:basedOn w:val="a0"/>
    <w:link w:val="ac"/>
    <w:rsid w:val="00D236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3">
    <w:name w:val="Сетка таблицы1"/>
    <w:basedOn w:val="a1"/>
    <w:next w:val="ae"/>
    <w:uiPriority w:val="59"/>
    <w:rsid w:val="00D236D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сновной текст Знак1"/>
    <w:basedOn w:val="a0"/>
    <w:link w:val="24"/>
    <w:uiPriority w:val="99"/>
    <w:locked/>
    <w:rsid w:val="00D236D4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24">
    <w:name w:val="Заголовок №2"/>
    <w:basedOn w:val="a"/>
    <w:link w:val="14"/>
    <w:uiPriority w:val="99"/>
    <w:rsid w:val="00D236D4"/>
    <w:pPr>
      <w:widowControl w:val="0"/>
      <w:shd w:val="clear" w:color="auto" w:fill="FFFFFF"/>
      <w:spacing w:before="1320" w:after="1020" w:line="240" w:lineRule="atLeast"/>
      <w:jc w:val="center"/>
      <w:outlineLvl w:val="1"/>
    </w:pPr>
    <w:rPr>
      <w:rFonts w:cs="Times New Roman"/>
      <w:b/>
      <w:bCs/>
      <w:sz w:val="39"/>
      <w:szCs w:val="39"/>
    </w:rPr>
  </w:style>
  <w:style w:type="character" w:styleId="af">
    <w:name w:val="Hyperlink"/>
    <w:basedOn w:val="a0"/>
    <w:uiPriority w:val="99"/>
    <w:unhideWhenUsed/>
    <w:rsid w:val="00D236D4"/>
    <w:rPr>
      <w:color w:val="0000FF"/>
      <w:u w:val="single"/>
    </w:rPr>
  </w:style>
  <w:style w:type="character" w:customStyle="1" w:styleId="count3">
    <w:name w:val="count3"/>
    <w:basedOn w:val="a0"/>
    <w:rsid w:val="00D236D4"/>
  </w:style>
  <w:style w:type="paragraph" w:customStyle="1" w:styleId="15">
    <w:name w:val="Верхний колонтитул1"/>
    <w:basedOn w:val="a"/>
    <w:next w:val="af0"/>
    <w:link w:val="af1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="Times New Roman" w:hAnsiTheme="minorHAnsi"/>
      <w:sz w:val="22"/>
      <w:lang w:eastAsia="ru-RU"/>
    </w:rPr>
  </w:style>
  <w:style w:type="character" w:customStyle="1" w:styleId="af1">
    <w:name w:val="Верхний колонтитул Знак"/>
    <w:basedOn w:val="a0"/>
    <w:link w:val="15"/>
    <w:rsid w:val="00D236D4"/>
    <w:rPr>
      <w:rFonts w:eastAsia="Times New Roman"/>
      <w:lang w:eastAsia="ru-RU"/>
    </w:rPr>
  </w:style>
  <w:style w:type="paragraph" w:customStyle="1" w:styleId="16">
    <w:name w:val="Нижний колонтитул1"/>
    <w:basedOn w:val="a"/>
    <w:next w:val="af2"/>
    <w:link w:val="af3"/>
    <w:uiPriority w:val="99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="Times New Roman" w:hAnsiTheme="minorHAnsi"/>
      <w:sz w:val="22"/>
      <w:lang w:eastAsia="ru-RU"/>
    </w:rPr>
  </w:style>
  <w:style w:type="character" w:customStyle="1" w:styleId="af3">
    <w:name w:val="Нижний колонтитул Знак"/>
    <w:basedOn w:val="a0"/>
    <w:link w:val="16"/>
    <w:uiPriority w:val="99"/>
    <w:rsid w:val="00D236D4"/>
    <w:rPr>
      <w:rFonts w:eastAsia="Times New Roman"/>
      <w:lang w:eastAsia="ru-RU"/>
    </w:rPr>
  </w:style>
  <w:style w:type="character" w:customStyle="1" w:styleId="FranklinGothicMedium7">
    <w:name w:val="Основной текст + Franklin Gothic Medium7"/>
    <w:aliases w:val="94,5 pt7"/>
    <w:basedOn w:val="14"/>
    <w:uiPriority w:val="99"/>
    <w:rsid w:val="00D236D4"/>
    <w:rPr>
      <w:rFonts w:ascii="Franklin Gothic Medium" w:eastAsia="Times New Roman" w:hAnsi="Franklin Gothic Medium" w:cs="Franklin Gothic Medium"/>
      <w:b/>
      <w:bCs/>
      <w:i/>
      <w:iCs/>
      <w:sz w:val="19"/>
      <w:szCs w:val="19"/>
      <w:shd w:val="clear" w:color="auto" w:fill="FFFFFF"/>
      <w:lang w:eastAsia="ru-RU"/>
    </w:rPr>
  </w:style>
  <w:style w:type="character" w:customStyle="1" w:styleId="10pt2">
    <w:name w:val="Основной текст + 10 pt2"/>
    <w:aliases w:val="Полужирный6,Курсив10,Интервал 0 pt2"/>
    <w:basedOn w:val="14"/>
    <w:uiPriority w:val="99"/>
    <w:rsid w:val="00D236D4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+ Полужирный9"/>
    <w:aliases w:val="Курсив14"/>
    <w:basedOn w:val="14"/>
    <w:uiPriority w:val="99"/>
    <w:rsid w:val="00D236D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  <w:lang w:eastAsia="ru-RU"/>
    </w:rPr>
  </w:style>
  <w:style w:type="character" w:styleId="af4">
    <w:name w:val="Strong"/>
    <w:basedOn w:val="a0"/>
    <w:qFormat/>
    <w:rsid w:val="00D236D4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236D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236D4"/>
    <w:pPr>
      <w:spacing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D236D4"/>
    <w:rPr>
      <w:b/>
      <w:bCs/>
    </w:rPr>
  </w:style>
  <w:style w:type="character" w:customStyle="1" w:styleId="af5">
    <w:name w:val="Подпись к таблице_"/>
    <w:basedOn w:val="a0"/>
    <w:link w:val="af6"/>
    <w:rsid w:val="00D236D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D236D4"/>
    <w:pPr>
      <w:widowControl w:val="0"/>
      <w:shd w:val="clear" w:color="auto" w:fill="FFFFFF"/>
      <w:spacing w:line="0" w:lineRule="atLeast"/>
      <w:jc w:val="left"/>
    </w:pPr>
    <w:rPr>
      <w:rFonts w:eastAsia="Times New Roman"/>
      <w:b/>
      <w:bCs/>
      <w:sz w:val="22"/>
    </w:rPr>
  </w:style>
  <w:style w:type="character" w:customStyle="1" w:styleId="25">
    <w:name w:val="Основной текст (2)_"/>
    <w:basedOn w:val="a0"/>
    <w:link w:val="26"/>
    <w:rsid w:val="00D236D4"/>
    <w:rPr>
      <w:rFonts w:ascii="Times New Roman" w:eastAsia="Times New Roman" w:hAnsi="Times New Roman"/>
      <w:shd w:val="clear" w:color="auto" w:fill="FFFFFF"/>
    </w:rPr>
  </w:style>
  <w:style w:type="character" w:customStyle="1" w:styleId="212pt">
    <w:name w:val="Основной текст (2) + 12 pt"/>
    <w:basedOn w:val="25"/>
    <w:rsid w:val="00D236D4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Полужирный"/>
    <w:basedOn w:val="25"/>
    <w:rsid w:val="00D236D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D236D4"/>
    <w:pPr>
      <w:widowControl w:val="0"/>
      <w:shd w:val="clear" w:color="auto" w:fill="FFFFFF"/>
      <w:spacing w:before="360" w:line="274" w:lineRule="exact"/>
      <w:ind w:hanging="340"/>
    </w:pPr>
    <w:rPr>
      <w:rFonts w:eastAsia="Times New Roman"/>
      <w:sz w:val="22"/>
    </w:rPr>
  </w:style>
  <w:style w:type="character" w:customStyle="1" w:styleId="214pt">
    <w:name w:val="Основной текст (2) + 14 pt"/>
    <w:basedOn w:val="25"/>
    <w:rsid w:val="00D236D4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5"/>
    <w:rsid w:val="00D236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5"/>
    <w:rsid w:val="00D236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ru-RU" w:eastAsia="ru-RU" w:bidi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236D4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D236D4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D236D4"/>
    <w:pPr>
      <w:spacing w:after="120" w:line="240" w:lineRule="auto"/>
      <w:ind w:left="280"/>
      <w:jc w:val="left"/>
    </w:pPr>
    <w:rPr>
      <w:rFonts w:eastAsia="Times New Roman" w:cs="Times New Roman"/>
      <w:szCs w:val="24"/>
      <w:lang w:eastAsia="ru-RU"/>
    </w:rPr>
  </w:style>
  <w:style w:type="character" w:customStyle="1" w:styleId="17">
    <w:name w:val="Просмотренная гиперссылка1"/>
    <w:basedOn w:val="a0"/>
    <w:uiPriority w:val="99"/>
    <w:semiHidden/>
    <w:unhideWhenUsed/>
    <w:rsid w:val="00D236D4"/>
    <w:rPr>
      <w:color w:val="800080"/>
      <w:u w:val="single"/>
    </w:rPr>
  </w:style>
  <w:style w:type="paragraph" w:customStyle="1" w:styleId="18">
    <w:name w:val="Абзац списка1"/>
    <w:basedOn w:val="a"/>
    <w:rsid w:val="00D236D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7">
    <w:name w:val="Body Text Indent"/>
    <w:basedOn w:val="a"/>
    <w:link w:val="af8"/>
    <w:uiPriority w:val="99"/>
    <w:unhideWhenUsed/>
    <w:rsid w:val="00D236D4"/>
    <w:pPr>
      <w:spacing w:after="120" w:line="240" w:lineRule="auto"/>
      <w:ind w:left="283"/>
      <w:jc w:val="left"/>
    </w:pPr>
    <w:rPr>
      <w:rFonts w:eastAsia="Times New Roman" w:cs="Times New Roman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D236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236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QuestionOptionsTable">
    <w:name w:val="Question Options Table"/>
    <w:rsid w:val="00D23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7">
    <w:name w:val="Абзац списка2"/>
    <w:basedOn w:val="a"/>
    <w:rsid w:val="00D236D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D236D4"/>
    <w:rPr>
      <w:rFonts w:ascii="Times New Roman" w:hAnsi="Times New Roman"/>
      <w:sz w:val="24"/>
      <w:u w:val="none"/>
      <w:effect w:val="none"/>
    </w:rPr>
  </w:style>
  <w:style w:type="character" w:customStyle="1" w:styleId="extended-textfull">
    <w:name w:val="extended-text__full"/>
    <w:basedOn w:val="a0"/>
    <w:rsid w:val="00D236D4"/>
  </w:style>
  <w:style w:type="character" w:styleId="af9">
    <w:name w:val="Placeholder Text"/>
    <w:basedOn w:val="a0"/>
    <w:uiPriority w:val="99"/>
    <w:semiHidden/>
    <w:rsid w:val="00D236D4"/>
    <w:rPr>
      <w:color w:val="808080"/>
    </w:rPr>
  </w:style>
  <w:style w:type="table" w:styleId="ae">
    <w:name w:val="Table Grid"/>
    <w:basedOn w:val="a1"/>
    <w:uiPriority w:val="39"/>
    <w:rsid w:val="00D23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19"/>
    <w:uiPriority w:val="99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hAnsiTheme="minorHAnsi"/>
      <w:sz w:val="22"/>
    </w:rPr>
  </w:style>
  <w:style w:type="character" w:customStyle="1" w:styleId="19">
    <w:name w:val="Верхний колонтитул Знак1"/>
    <w:basedOn w:val="a0"/>
    <w:link w:val="af0"/>
    <w:uiPriority w:val="99"/>
    <w:semiHidden/>
    <w:rsid w:val="00D236D4"/>
  </w:style>
  <w:style w:type="paragraph" w:styleId="af2">
    <w:name w:val="footer"/>
    <w:basedOn w:val="a"/>
    <w:link w:val="1a"/>
    <w:uiPriority w:val="99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hAnsiTheme="minorHAnsi"/>
      <w:sz w:val="22"/>
    </w:rPr>
  </w:style>
  <w:style w:type="character" w:customStyle="1" w:styleId="1a">
    <w:name w:val="Нижний колонтитул Знак1"/>
    <w:basedOn w:val="a0"/>
    <w:link w:val="af2"/>
    <w:uiPriority w:val="99"/>
    <w:semiHidden/>
    <w:rsid w:val="00D236D4"/>
  </w:style>
  <w:style w:type="character" w:customStyle="1" w:styleId="210">
    <w:name w:val="Заголовок 2 Знак1"/>
    <w:basedOn w:val="a0"/>
    <w:uiPriority w:val="9"/>
    <w:semiHidden/>
    <w:rsid w:val="00D236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D236D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D236D4"/>
    <w:rPr>
      <w:color w:val="954F72" w:themeColor="followedHyperlink"/>
      <w:u w:val="single"/>
    </w:rPr>
  </w:style>
  <w:style w:type="numbering" w:customStyle="1" w:styleId="28">
    <w:name w:val="Нет списка2"/>
    <w:next w:val="a2"/>
    <w:uiPriority w:val="99"/>
    <w:semiHidden/>
    <w:unhideWhenUsed/>
    <w:rsid w:val="007744F5"/>
  </w:style>
  <w:style w:type="table" w:customStyle="1" w:styleId="29">
    <w:name w:val="Сетка таблицы2"/>
    <w:basedOn w:val="a1"/>
    <w:next w:val="ae"/>
    <w:uiPriority w:val="59"/>
    <w:rsid w:val="007744F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">
    <w:name w:val="Основной текст (2) + Полужирный"/>
    <w:basedOn w:val="a0"/>
    <w:rsid w:val="007744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QuestionOptionsTable1">
    <w:name w:val="Question Options Table1"/>
    <w:rsid w:val="00774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BookmanOldStyle">
    <w:name w:val="Основной текст (2) + Bookman Old Style"/>
    <w:basedOn w:val="a0"/>
    <w:rsid w:val="007744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0pt">
    <w:name w:val="Основной текст (2) + 9 pt;Курсив;Малые прописные;Интервал 0 pt"/>
    <w:basedOn w:val="a0"/>
    <w:rsid w:val="007744F5"/>
    <w:rPr>
      <w:rFonts w:ascii="Arial" w:eastAsia="Arial" w:hAnsi="Arial" w:cs="Arial"/>
      <w:b w:val="0"/>
      <w:bCs w:val="0"/>
      <w:i/>
      <w:iCs/>
      <w:smallCaps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pt0">
    <w:name w:val="Основной текст (2) + 9 pt;Курсив;Интервал 0 pt"/>
    <w:basedOn w:val="25"/>
    <w:rsid w:val="007744F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basedOn w:val="a0"/>
    <w:rsid w:val="007744F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7744F5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Exact">
    <w:name w:val="Подпись к таблице (3) Exact"/>
    <w:basedOn w:val="a0"/>
    <w:link w:val="32"/>
    <w:rsid w:val="007744F5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3Verdana4ptExact">
    <w:name w:val="Подпись к таблице (3) + Verdana;4 pt;Курсив Exact"/>
    <w:basedOn w:val="3Exact"/>
    <w:rsid w:val="007744F5"/>
    <w:rPr>
      <w:rFonts w:ascii="Verdana" w:eastAsia="Verdana" w:hAnsi="Verdana" w:cs="Verdana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32">
    <w:name w:val="Подпись к таблице (3)"/>
    <w:basedOn w:val="a"/>
    <w:link w:val="3Exact"/>
    <w:rsid w:val="007744F5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0"/>
      <w:szCs w:val="10"/>
    </w:rPr>
  </w:style>
  <w:style w:type="character" w:customStyle="1" w:styleId="29pt">
    <w:name w:val="Основной текст (2) + 9 pt"/>
    <w:basedOn w:val="a0"/>
    <w:rsid w:val="007744F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7744F5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pt0ptExact">
    <w:name w:val="Основной текст (2) + 9 pt;Курсив;Интервал 0 pt Exact"/>
    <w:basedOn w:val="25"/>
    <w:rsid w:val="007744F5"/>
    <w:rPr>
      <w:rFonts w:ascii="Arial" w:eastAsia="Arial" w:hAnsi="Arial" w:cs="Arial"/>
      <w:i/>
      <w:iCs/>
      <w:color w:val="000000"/>
      <w:spacing w:val="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FontStyle45">
    <w:name w:val="Font Style45"/>
    <w:uiPriority w:val="99"/>
    <w:rsid w:val="007744F5"/>
    <w:rPr>
      <w:rFonts w:ascii="Century Schoolbook" w:hAnsi="Century Schoolbook" w:cs="Century Schoolbook"/>
      <w:color w:val="000000"/>
      <w:sz w:val="18"/>
      <w:szCs w:val="18"/>
    </w:rPr>
  </w:style>
  <w:style w:type="character" w:customStyle="1" w:styleId="FontStyle51">
    <w:name w:val="Font Style51"/>
    <w:basedOn w:val="a0"/>
    <w:uiPriority w:val="99"/>
    <w:rsid w:val="007744F5"/>
    <w:rPr>
      <w:rFonts w:ascii="Times New Roman" w:hAnsi="Times New Roman" w:cs="Times New Roman"/>
      <w:sz w:val="22"/>
      <w:szCs w:val="22"/>
    </w:rPr>
  </w:style>
  <w:style w:type="numbering" w:customStyle="1" w:styleId="33">
    <w:name w:val="Нет списка3"/>
    <w:next w:val="a2"/>
    <w:uiPriority w:val="99"/>
    <w:semiHidden/>
    <w:unhideWhenUsed/>
    <w:rsid w:val="00E95A86"/>
  </w:style>
  <w:style w:type="numbering" w:customStyle="1" w:styleId="120">
    <w:name w:val="Нет списка12"/>
    <w:next w:val="a2"/>
    <w:uiPriority w:val="99"/>
    <w:semiHidden/>
    <w:unhideWhenUsed/>
    <w:rsid w:val="00E95A86"/>
  </w:style>
  <w:style w:type="table" w:customStyle="1" w:styleId="111">
    <w:name w:val="Сетка таблицы11"/>
    <w:basedOn w:val="a1"/>
    <w:next w:val="ae"/>
    <w:uiPriority w:val="59"/>
    <w:rsid w:val="00E95A8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QuestionOptionsTable2">
    <w:name w:val="Question Options Table2"/>
    <w:rsid w:val="00E95A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e"/>
    <w:uiPriority w:val="39"/>
    <w:rsid w:val="00E95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zavuch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ip.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6139</Words>
  <Characters>34996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Валерьевна</dc:creator>
  <cp:keywords/>
  <dc:description/>
  <cp:lastModifiedBy>Галина Валерьевна</cp:lastModifiedBy>
  <cp:revision>2</cp:revision>
  <dcterms:created xsi:type="dcterms:W3CDTF">2023-10-11T06:58:00Z</dcterms:created>
  <dcterms:modified xsi:type="dcterms:W3CDTF">2023-10-11T06:58:00Z</dcterms:modified>
</cp:coreProperties>
</file>